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FD" w:rsidRPr="005824FD" w:rsidRDefault="005824FD" w:rsidP="005824FD">
      <w:pPr>
        <w:shd w:val="clear" w:color="auto" w:fill="FFFFFF"/>
        <w:spacing w:after="0" w:line="234" w:lineRule="atLeast"/>
        <w:jc w:val="right"/>
        <w:rPr>
          <w:rFonts w:ascii="Arial" w:eastAsia="Times New Roman" w:hAnsi="Arial" w:cs="Arial"/>
          <w:color w:val="000000"/>
          <w:sz w:val="18"/>
          <w:szCs w:val="18"/>
        </w:rPr>
      </w:pPr>
      <w:bookmarkStart w:id="0" w:name="chuong_pl_2"/>
      <w:r w:rsidRPr="005824FD">
        <w:rPr>
          <w:rFonts w:ascii="Arial" w:eastAsia="Times New Roman" w:hAnsi="Arial" w:cs="Arial"/>
          <w:b/>
          <w:bCs/>
          <w:color w:val="000000"/>
          <w:sz w:val="18"/>
          <w:szCs w:val="18"/>
          <w:shd w:val="clear" w:color="auto" w:fill="FFFFFF"/>
        </w:rPr>
        <w:t>Mẫu số 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824FD" w:rsidRPr="005824FD" w:rsidTr="005824FD">
        <w:trPr>
          <w:tblCellSpacing w:w="0" w:type="dxa"/>
        </w:trPr>
        <w:tc>
          <w:tcPr>
            <w:tcW w:w="3348" w:type="dxa"/>
            <w:shd w:val="clear" w:color="auto" w:fill="FFFFFF"/>
            <w:tcMar>
              <w:top w:w="0" w:type="dxa"/>
              <w:left w:w="108" w:type="dxa"/>
              <w:bottom w:w="0" w:type="dxa"/>
              <w:right w:w="108" w:type="dxa"/>
            </w:tcMar>
            <w:hideMark/>
          </w:tcPr>
          <w:p w:rsidR="005824FD" w:rsidRPr="005824FD" w:rsidRDefault="005824FD" w:rsidP="005824FD">
            <w:pPr>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b/>
                <w:bCs/>
                <w:color w:val="000000"/>
                <w:sz w:val="18"/>
                <w:szCs w:val="18"/>
              </w:rPr>
              <w:t>BỘ CÔNG THƯƠNG</w:t>
            </w:r>
            <w:r w:rsidRPr="005824F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824FD" w:rsidRPr="005824FD" w:rsidRDefault="005824FD" w:rsidP="005824FD">
            <w:pPr>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b/>
                <w:bCs/>
                <w:color w:val="000000"/>
                <w:sz w:val="18"/>
                <w:szCs w:val="18"/>
              </w:rPr>
              <w:t>CỘNG HÒA XÃ HỘI CHỦ NGHĨA VIỆT NAM</w:t>
            </w:r>
            <w:r w:rsidRPr="005824FD">
              <w:rPr>
                <w:rFonts w:ascii="Arial" w:eastAsia="Times New Roman" w:hAnsi="Arial" w:cs="Arial"/>
                <w:b/>
                <w:bCs/>
                <w:color w:val="000000"/>
                <w:sz w:val="18"/>
                <w:szCs w:val="18"/>
              </w:rPr>
              <w:br/>
              <w:t>Độc lập - Tự do - Hạnh phúc</w:t>
            </w:r>
            <w:r w:rsidRPr="005824FD">
              <w:rPr>
                <w:rFonts w:ascii="Arial" w:eastAsia="Times New Roman" w:hAnsi="Arial" w:cs="Arial"/>
                <w:b/>
                <w:bCs/>
                <w:color w:val="000000"/>
                <w:sz w:val="18"/>
                <w:szCs w:val="18"/>
              </w:rPr>
              <w:br/>
              <w:t>---------------</w:t>
            </w:r>
          </w:p>
        </w:tc>
      </w:tr>
      <w:tr w:rsidR="005824FD" w:rsidRPr="005824FD" w:rsidTr="005824FD">
        <w:trPr>
          <w:tblCellSpacing w:w="0" w:type="dxa"/>
        </w:trPr>
        <w:tc>
          <w:tcPr>
            <w:tcW w:w="3348" w:type="dxa"/>
            <w:shd w:val="clear" w:color="auto" w:fill="FFFFFF"/>
            <w:tcMar>
              <w:top w:w="0" w:type="dxa"/>
              <w:left w:w="108" w:type="dxa"/>
              <w:bottom w:w="0" w:type="dxa"/>
              <w:right w:w="108" w:type="dxa"/>
            </w:tcMar>
            <w:hideMark/>
          </w:tcPr>
          <w:p w:rsidR="005824FD" w:rsidRPr="005824FD" w:rsidRDefault="005824FD" w:rsidP="005824FD">
            <w:pPr>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color w:val="000000"/>
                <w:sz w:val="18"/>
                <w:szCs w:val="18"/>
              </w:rPr>
              <w:t>Số: -TNĐM/QĐ-BCT</w:t>
            </w:r>
          </w:p>
        </w:tc>
        <w:tc>
          <w:tcPr>
            <w:tcW w:w="5508" w:type="dxa"/>
            <w:shd w:val="clear" w:color="auto" w:fill="FFFFFF"/>
            <w:tcMar>
              <w:top w:w="0" w:type="dxa"/>
              <w:left w:w="108" w:type="dxa"/>
              <w:bottom w:w="0" w:type="dxa"/>
              <w:right w:w="108" w:type="dxa"/>
            </w:tcMar>
            <w:hideMark/>
          </w:tcPr>
          <w:p w:rsidR="005824FD" w:rsidRPr="005824FD" w:rsidRDefault="005824FD" w:rsidP="005824FD">
            <w:pPr>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i/>
                <w:iCs/>
                <w:color w:val="000000"/>
                <w:sz w:val="18"/>
                <w:szCs w:val="18"/>
                <w:shd w:val="clear" w:color="auto" w:fill="FFFFFF"/>
              </w:rPr>
              <w:t>Hà Nội, ngày .... tháng ..... năm ......</w:t>
            </w:r>
          </w:p>
        </w:tc>
      </w:tr>
    </w:tbl>
    <w:p w:rsidR="005824FD" w:rsidRPr="005824FD" w:rsidRDefault="005824FD" w:rsidP="005824FD">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824FD">
        <w:rPr>
          <w:rFonts w:ascii="Arial" w:eastAsia="Times New Roman" w:hAnsi="Arial" w:cs="Arial"/>
          <w:b/>
          <w:bCs/>
          <w:color w:val="000000"/>
          <w:sz w:val="18"/>
          <w:szCs w:val="18"/>
          <w:shd w:val="clear" w:color="auto" w:fill="FFFFFF"/>
        </w:rPr>
        <w:t>GIẤY XÁC NHẬN ĐỦ ĐIỀU KIỆN LÀM THƯƠNG NHÂN ĐẦU MỐI KINH DOANH XĂNG DẦU</w:t>
      </w:r>
      <w:bookmarkEnd w:id="1"/>
    </w:p>
    <w:p w:rsidR="005824FD" w:rsidRPr="005824FD" w:rsidRDefault="005824FD" w:rsidP="005824FD">
      <w:pPr>
        <w:shd w:val="clear" w:color="auto" w:fill="FFFFFF"/>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i/>
          <w:iCs/>
          <w:color w:val="000000"/>
          <w:sz w:val="18"/>
          <w:szCs w:val="18"/>
          <w:shd w:val="clear" w:color="auto" w:fill="FFFFFF"/>
        </w:rPr>
        <w:t>Cấp lần thứ nhất: ngày... tháng... năm...</w:t>
      </w:r>
    </w:p>
    <w:p w:rsidR="005824FD" w:rsidRPr="005824FD" w:rsidRDefault="005824FD" w:rsidP="005824FD">
      <w:pPr>
        <w:shd w:val="clear" w:color="auto" w:fill="FFFFFF"/>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i/>
          <w:iCs/>
          <w:color w:val="000000"/>
          <w:sz w:val="18"/>
          <w:szCs w:val="18"/>
          <w:shd w:val="clear" w:color="auto" w:fill="FFFFFF"/>
        </w:rPr>
        <w:t>Cấp bổ sung, sửa đổi lần thứ...: ngày... tháng... năm...</w:t>
      </w:r>
    </w:p>
    <w:p w:rsidR="005824FD" w:rsidRPr="005824FD" w:rsidRDefault="005824FD" w:rsidP="005824FD">
      <w:pPr>
        <w:shd w:val="clear" w:color="auto" w:fill="FFFFFF"/>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i/>
          <w:iCs/>
          <w:color w:val="000000"/>
          <w:sz w:val="18"/>
          <w:szCs w:val="18"/>
          <w:shd w:val="clear" w:color="auto" w:fill="FFFFFF"/>
        </w:rPr>
        <w:t>Cấp lại lần thứ...: ngày... tháng... năm...</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BỘ TRƯỞNG BỘ CÔNG THƯƠNG</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i/>
          <w:iCs/>
          <w:color w:val="000000"/>
          <w:sz w:val="18"/>
          <w:szCs w:val="18"/>
          <w:shd w:val="clear" w:color="auto" w:fill="FFFFFF"/>
        </w:rPr>
        <w:t>Căn cứ Nghị định số .../...../NĐ-CP ngày ... tháng ... năm ... của Chính phủ quy định chức năng, nhiệm vụ, quyền hạn và cơ cấu tổ chức của Bộ Công Thương;</w:t>
      </w:r>
    </w:p>
    <w:p w:rsidR="005824FD" w:rsidRPr="005824FD" w:rsidRDefault="005824FD" w:rsidP="005824FD">
      <w:pPr>
        <w:shd w:val="clear" w:color="auto" w:fill="FFFFFF"/>
        <w:spacing w:after="0" w:line="234" w:lineRule="atLeast"/>
        <w:rPr>
          <w:rFonts w:ascii="Arial" w:eastAsia="Times New Roman" w:hAnsi="Arial" w:cs="Arial"/>
          <w:color w:val="000000"/>
          <w:sz w:val="18"/>
          <w:szCs w:val="18"/>
        </w:rPr>
      </w:pPr>
      <w:r w:rsidRPr="005824FD">
        <w:rPr>
          <w:rFonts w:ascii="Arial" w:eastAsia="Times New Roman" w:hAnsi="Arial" w:cs="Arial"/>
          <w:i/>
          <w:iCs/>
          <w:color w:val="000000"/>
          <w:sz w:val="18"/>
          <w:szCs w:val="18"/>
          <w:shd w:val="clear" w:color="auto" w:fill="FFFFFF"/>
        </w:rPr>
        <w:t>Căn cứ Nghị định số </w:t>
      </w:r>
      <w:hyperlink r:id="rId4" w:tgtFrame="_blank" w:tooltip="Nghị định 83/2014/NĐ-CP" w:history="1">
        <w:r w:rsidRPr="005824FD">
          <w:rPr>
            <w:rFonts w:ascii="Arial" w:eastAsia="Times New Roman" w:hAnsi="Arial" w:cs="Arial"/>
            <w:i/>
            <w:iCs/>
            <w:color w:val="0E70C3"/>
            <w:sz w:val="18"/>
            <w:szCs w:val="18"/>
            <w:shd w:val="clear" w:color="auto" w:fill="FFFFFF"/>
          </w:rPr>
          <w:t>83/2014/NĐ-CP</w:t>
        </w:r>
      </w:hyperlink>
      <w:r w:rsidRPr="005824FD">
        <w:rPr>
          <w:rFonts w:ascii="Arial" w:eastAsia="Times New Roman" w:hAnsi="Arial" w:cs="Arial"/>
          <w:i/>
          <w:iCs/>
          <w:color w:val="000000"/>
          <w:sz w:val="18"/>
          <w:szCs w:val="18"/>
          <w:shd w:val="clear" w:color="auto" w:fill="FFFFFF"/>
        </w:rPr>
        <w:t> ngày 03 tháng 9 năm 2014 của Chính phủ về kinh doanh xăng dầu;</w:t>
      </w:r>
    </w:p>
    <w:p w:rsidR="005824FD" w:rsidRPr="005824FD" w:rsidRDefault="005824FD" w:rsidP="005824FD">
      <w:pPr>
        <w:shd w:val="clear" w:color="auto" w:fill="FFFFFF"/>
        <w:spacing w:after="0" w:line="234" w:lineRule="atLeast"/>
        <w:rPr>
          <w:rFonts w:ascii="Arial" w:eastAsia="Times New Roman" w:hAnsi="Arial" w:cs="Arial"/>
          <w:color w:val="000000"/>
          <w:sz w:val="18"/>
          <w:szCs w:val="18"/>
        </w:rPr>
      </w:pPr>
      <w:r w:rsidRPr="005824FD">
        <w:rPr>
          <w:rFonts w:ascii="Arial" w:eastAsia="Times New Roman" w:hAnsi="Arial" w:cs="Arial"/>
          <w:i/>
          <w:iCs/>
          <w:color w:val="000000"/>
          <w:sz w:val="18"/>
          <w:szCs w:val="18"/>
          <w:shd w:val="clear" w:color="auto" w:fill="FFFFFF"/>
        </w:rPr>
        <w:t>Căn cứ Nghị định số....../2021/NĐ-CP ngày..... tháng..... năm 2021 của </w:t>
      </w:r>
      <w:r w:rsidRPr="005824FD">
        <w:rPr>
          <w:rFonts w:ascii="Arial" w:eastAsia="Times New Roman" w:hAnsi="Arial" w:cs="Arial"/>
          <w:i/>
          <w:iCs/>
          <w:color w:val="000000"/>
          <w:sz w:val="18"/>
          <w:szCs w:val="18"/>
        </w:rPr>
        <w:t>Chính phủ sửa đổi, bổ sung một số điều của Nghị định số </w:t>
      </w:r>
      <w:hyperlink r:id="rId5" w:tgtFrame="_blank" w:tooltip="Nghị định 83/2014/NĐ-CP" w:history="1">
        <w:r w:rsidRPr="005824FD">
          <w:rPr>
            <w:rFonts w:ascii="Arial" w:eastAsia="Times New Roman" w:hAnsi="Arial" w:cs="Arial"/>
            <w:i/>
            <w:iCs/>
            <w:color w:val="0E70C3"/>
            <w:sz w:val="18"/>
            <w:szCs w:val="18"/>
          </w:rPr>
          <w:t>83/2014/NĐ-CP</w:t>
        </w:r>
      </w:hyperlink>
      <w:r w:rsidRPr="005824FD">
        <w:rPr>
          <w:rFonts w:ascii="Arial" w:eastAsia="Times New Roman" w:hAnsi="Arial" w:cs="Arial"/>
          <w:i/>
          <w:iCs/>
          <w:color w:val="000000"/>
          <w:sz w:val="18"/>
          <w:szCs w:val="18"/>
        </w:rPr>
        <w:t> ngày 03 tháng 9 năm 2014 về kinh doanh xăng dầu;</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i/>
          <w:iCs/>
          <w:color w:val="000000"/>
          <w:sz w:val="18"/>
          <w:szCs w:val="18"/>
        </w:rPr>
        <w:t>Xét hồ sơ đề nghị cấp/cấp bổ sung, sửa đổi/cấp lại Giấy xác nhận đủ điều kiện làm thương nhân đầu mối kinh doanh xăng dầu của........... (1);</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i/>
          <w:iCs/>
          <w:color w:val="000000"/>
          <w:sz w:val="18"/>
          <w:szCs w:val="18"/>
        </w:rPr>
        <w:t>Theo đề nghị của.............................................................. (2).</w:t>
      </w:r>
    </w:p>
    <w:p w:rsidR="005824FD" w:rsidRPr="005824FD" w:rsidRDefault="005824FD" w:rsidP="005824FD">
      <w:pPr>
        <w:shd w:val="clear" w:color="auto" w:fill="FFFFFF"/>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b/>
          <w:bCs/>
          <w:color w:val="000000"/>
          <w:sz w:val="18"/>
          <w:szCs w:val="18"/>
        </w:rPr>
        <w:t>QUYẾT ĐỊNH:</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b/>
          <w:bCs/>
          <w:color w:val="000000"/>
          <w:sz w:val="18"/>
          <w:szCs w:val="18"/>
        </w:rPr>
        <w:t>Điều 1.</w:t>
      </w:r>
      <w:r w:rsidRPr="005824FD">
        <w:rPr>
          <w:rFonts w:ascii="Arial" w:eastAsia="Times New Roman" w:hAnsi="Arial" w:cs="Arial"/>
          <w:color w:val="000000"/>
          <w:sz w:val="18"/>
          <w:szCs w:val="18"/>
        </w:rPr>
        <w:t> Cho phép...........................................................................................</w:t>
      </w:r>
      <w:r w:rsidRPr="005824FD">
        <w:rPr>
          <w:rFonts w:ascii="Arial" w:eastAsia="Times New Roman" w:hAnsi="Arial" w:cs="Arial"/>
          <w:i/>
          <w:iCs/>
          <w:color w:val="000000"/>
          <w:sz w:val="18"/>
          <w:szCs w:val="18"/>
        </w:rPr>
        <w:t> (1)</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Tên giao dịch đối ngoại: </w:t>
      </w:r>
      <w:r w:rsidRPr="005824FD">
        <w:rPr>
          <w:rFonts w:ascii="Arial" w:eastAsia="Times New Roman" w:hAnsi="Arial" w:cs="Arial"/>
          <w:color w:val="000000"/>
          <w:sz w:val="18"/>
          <w:szCs w:val="18"/>
        </w:rPr>
        <w:t>....................................................................................</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Địa chỉ trụ sở chính: </w:t>
      </w:r>
      <w:r w:rsidRPr="005824FD">
        <w:rPr>
          <w:rFonts w:ascii="Arial" w:eastAsia="Times New Roman" w:hAnsi="Arial" w:cs="Arial"/>
          <w:color w:val="000000"/>
          <w:sz w:val="18"/>
          <w:szCs w:val="18"/>
        </w:rPr>
        <w:t>..........................................................................................</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Số điện thoại: ..................................... Số Fax: ..................................................</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Giấy chứng nhận đăng ký doanh nghiệp số:..., do... cấp ngày.... tháng.... năm....</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Mã số thuế: </w:t>
      </w:r>
      <w:r w:rsidRPr="005824FD">
        <w:rPr>
          <w:rFonts w:ascii="Arial" w:eastAsia="Times New Roman" w:hAnsi="Arial" w:cs="Arial"/>
          <w:color w:val="000000"/>
          <w:sz w:val="18"/>
          <w:szCs w:val="18"/>
        </w:rPr>
        <w:t>.........................................................................................................</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Được kinh doanh xuất khẩu, nhập khẩu xăng dầu.</w:t>
      </w:r>
    </w:p>
    <w:p w:rsidR="005824FD" w:rsidRPr="005824FD" w:rsidRDefault="005824FD" w:rsidP="005824FD">
      <w:pPr>
        <w:shd w:val="clear" w:color="auto" w:fill="FFFFFF"/>
        <w:spacing w:after="0" w:line="234" w:lineRule="atLeast"/>
        <w:rPr>
          <w:rFonts w:ascii="Arial" w:eastAsia="Times New Roman" w:hAnsi="Arial" w:cs="Arial"/>
          <w:color w:val="000000"/>
          <w:sz w:val="18"/>
          <w:szCs w:val="18"/>
        </w:rPr>
      </w:pPr>
      <w:r w:rsidRPr="005824FD">
        <w:rPr>
          <w:rFonts w:ascii="Arial" w:eastAsia="Times New Roman" w:hAnsi="Arial" w:cs="Arial"/>
          <w:b/>
          <w:bCs/>
          <w:color w:val="000000"/>
          <w:sz w:val="18"/>
          <w:szCs w:val="18"/>
          <w:shd w:val="clear" w:color="auto" w:fill="FFFFFF"/>
        </w:rPr>
        <w:t>Điều 2 </w:t>
      </w:r>
      <w:r w:rsidRPr="005824FD">
        <w:rPr>
          <w:rFonts w:ascii="Arial" w:eastAsia="Times New Roman" w:hAnsi="Arial" w:cs="Arial"/>
          <w:color w:val="000000"/>
          <w:sz w:val="18"/>
          <w:szCs w:val="18"/>
          <w:shd w:val="clear" w:color="auto" w:fill="FFFFFF"/>
        </w:rPr>
        <w:t>..................................</w:t>
      </w:r>
      <w:r w:rsidRPr="005824FD">
        <w:rPr>
          <w:rFonts w:ascii="Arial" w:eastAsia="Times New Roman" w:hAnsi="Arial" w:cs="Arial"/>
          <w:b/>
          <w:bCs/>
          <w:color w:val="000000"/>
          <w:sz w:val="18"/>
          <w:szCs w:val="18"/>
          <w:shd w:val="clear" w:color="auto" w:fill="FFFFFF"/>
        </w:rPr>
        <w:t> </w:t>
      </w:r>
      <w:r w:rsidRPr="005824FD">
        <w:rPr>
          <w:rFonts w:ascii="Arial" w:eastAsia="Times New Roman" w:hAnsi="Arial" w:cs="Arial"/>
          <w:color w:val="000000"/>
          <w:sz w:val="18"/>
          <w:szCs w:val="18"/>
          <w:shd w:val="clear" w:color="auto" w:fill="FFFFFF"/>
        </w:rPr>
        <w:t>(1) phải thực hiện đúng các quy định tại Nghị định số </w:t>
      </w:r>
      <w:hyperlink r:id="rId6" w:tgtFrame="_blank" w:tooltip="Nghị định 83/2014/NĐ-CP" w:history="1">
        <w:r w:rsidRPr="005824FD">
          <w:rPr>
            <w:rFonts w:ascii="Arial" w:eastAsia="Times New Roman" w:hAnsi="Arial" w:cs="Arial"/>
            <w:color w:val="0E70C3"/>
            <w:sz w:val="18"/>
            <w:szCs w:val="18"/>
            <w:shd w:val="clear" w:color="auto" w:fill="FFFFFF"/>
          </w:rPr>
          <w:t>83/2014/NĐ-CP</w:t>
        </w:r>
      </w:hyperlink>
      <w:r w:rsidRPr="005824FD">
        <w:rPr>
          <w:rFonts w:ascii="Arial" w:eastAsia="Times New Roman" w:hAnsi="Arial" w:cs="Arial"/>
          <w:color w:val="000000"/>
          <w:sz w:val="18"/>
          <w:szCs w:val="18"/>
          <w:shd w:val="clear" w:color="auto" w:fill="FFFFFF"/>
        </w:rPr>
        <w:t> ngày 03 tháng 9 năm 2014 của Chính phủ về kinh doanh xăng dầu; Nghị định số ..../2021/NĐ-CP ngày.... tháng .... năm 2021 của Chính phủ sửa đổi, bổ sung một số điều của Nghị định số </w:t>
      </w:r>
      <w:hyperlink r:id="rId7" w:tgtFrame="_blank" w:tooltip="Nghị định 83/2014/NĐ-CP" w:history="1">
        <w:r w:rsidRPr="005824FD">
          <w:rPr>
            <w:rFonts w:ascii="Arial" w:eastAsia="Times New Roman" w:hAnsi="Arial" w:cs="Arial"/>
            <w:color w:val="0E70C3"/>
            <w:sz w:val="18"/>
            <w:szCs w:val="18"/>
            <w:shd w:val="clear" w:color="auto" w:fill="FFFFFF"/>
          </w:rPr>
          <w:t>83/2014/NĐ-CP</w:t>
        </w:r>
      </w:hyperlink>
      <w:r w:rsidRPr="005824FD">
        <w:rPr>
          <w:rFonts w:ascii="Arial" w:eastAsia="Times New Roman" w:hAnsi="Arial" w:cs="Arial"/>
          <w:color w:val="000000"/>
          <w:sz w:val="18"/>
          <w:szCs w:val="18"/>
          <w:shd w:val="clear" w:color="auto" w:fill="FFFFFF"/>
        </w:rPr>
        <w:t> ngày 03 tháng 9 năm 2014 về kinh doanh xăng dầu và các quy định khác của pháp luật có liên quan.</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b/>
          <w:bCs/>
          <w:color w:val="000000"/>
          <w:sz w:val="18"/>
          <w:szCs w:val="18"/>
          <w:shd w:val="clear" w:color="auto" w:fill="FFFFFF"/>
        </w:rPr>
        <w:t>Điều 3. </w:t>
      </w:r>
      <w:r w:rsidRPr="005824FD">
        <w:rPr>
          <w:rFonts w:ascii="Arial" w:eastAsia="Times New Roman" w:hAnsi="Arial" w:cs="Arial"/>
          <w:color w:val="000000"/>
          <w:sz w:val="18"/>
          <w:szCs w:val="18"/>
          <w:shd w:val="clear" w:color="auto" w:fill="FFFFFF"/>
        </w:rPr>
        <w:t>Giấy xác nhận đủ điều kiện làm thương nhân đầu mối kinh doanh xăng dầu này có giá trị đến hết ngày tháng .... năm ; (3) thay thế cho Giấy xác nhận đủ điều kiện làm thương nhân đầu mối kinh doanh xăng dầu số ngày ... tháng ... năm ... của Bộ trưởng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99"/>
        <w:gridCol w:w="4448"/>
      </w:tblGrid>
      <w:tr w:rsidR="005824FD" w:rsidRPr="005824FD" w:rsidTr="005824FD">
        <w:trPr>
          <w:tblCellSpacing w:w="0" w:type="dxa"/>
        </w:trPr>
        <w:tc>
          <w:tcPr>
            <w:tcW w:w="4599" w:type="dxa"/>
            <w:shd w:val="clear" w:color="auto" w:fill="FFFFFF"/>
            <w:tcMar>
              <w:top w:w="0" w:type="dxa"/>
              <w:left w:w="108" w:type="dxa"/>
              <w:bottom w:w="0" w:type="dxa"/>
              <w:right w:w="108" w:type="dxa"/>
            </w:tcMar>
            <w:hideMark/>
          </w:tcPr>
          <w:p w:rsidR="005824FD" w:rsidRPr="005824FD" w:rsidRDefault="005824FD" w:rsidP="005824FD">
            <w:pPr>
              <w:spacing w:before="120" w:after="120" w:line="234" w:lineRule="atLeast"/>
              <w:rPr>
                <w:rFonts w:ascii="Arial" w:eastAsia="Times New Roman" w:hAnsi="Arial" w:cs="Arial"/>
                <w:color w:val="000000"/>
                <w:sz w:val="18"/>
                <w:szCs w:val="18"/>
              </w:rPr>
            </w:pPr>
            <w:r w:rsidRPr="005824FD">
              <w:rPr>
                <w:rFonts w:ascii="Arial" w:eastAsia="Times New Roman" w:hAnsi="Arial" w:cs="Arial"/>
                <w:b/>
                <w:bCs/>
                <w:i/>
                <w:iCs/>
                <w:color w:val="000000"/>
                <w:sz w:val="18"/>
                <w:szCs w:val="18"/>
                <w:shd w:val="clear" w:color="auto" w:fill="FFFFFF"/>
              </w:rPr>
              <w:t>Nơi nhận:</w:t>
            </w:r>
            <w:r w:rsidRPr="005824FD">
              <w:rPr>
                <w:rFonts w:ascii="Arial" w:eastAsia="Times New Roman" w:hAnsi="Arial" w:cs="Arial"/>
                <w:b/>
                <w:bCs/>
                <w:color w:val="000000"/>
                <w:sz w:val="18"/>
                <w:szCs w:val="18"/>
                <w:shd w:val="clear" w:color="auto" w:fill="FFFFFF"/>
              </w:rPr>
              <w:br/>
            </w:r>
            <w:r w:rsidRPr="005824FD">
              <w:rPr>
                <w:rFonts w:ascii="Arial" w:eastAsia="Times New Roman" w:hAnsi="Arial" w:cs="Arial"/>
                <w:color w:val="000000"/>
                <w:sz w:val="18"/>
                <w:szCs w:val="18"/>
                <w:shd w:val="clear" w:color="auto" w:fill="FFFFFF"/>
              </w:rPr>
              <w:t>-.......(1);</w:t>
            </w:r>
            <w:r w:rsidRPr="005824FD">
              <w:rPr>
                <w:rFonts w:ascii="Arial" w:eastAsia="Times New Roman" w:hAnsi="Arial" w:cs="Arial"/>
                <w:color w:val="000000"/>
                <w:sz w:val="18"/>
                <w:szCs w:val="18"/>
                <w:shd w:val="clear" w:color="auto" w:fill="FFFFFF"/>
              </w:rPr>
              <w:br/>
              <w:t>- Bộ Tài chính;</w:t>
            </w:r>
            <w:r w:rsidRPr="005824FD">
              <w:rPr>
                <w:rFonts w:ascii="Arial" w:eastAsia="Times New Roman" w:hAnsi="Arial" w:cs="Arial"/>
                <w:color w:val="000000"/>
                <w:sz w:val="18"/>
                <w:szCs w:val="18"/>
                <w:shd w:val="clear" w:color="auto" w:fill="FFFFFF"/>
              </w:rPr>
              <w:br/>
              <w:t>- Ngân hàng Nhà nước Việt Nam;</w:t>
            </w:r>
            <w:r w:rsidRPr="005824FD">
              <w:rPr>
                <w:rFonts w:ascii="Arial" w:eastAsia="Times New Roman" w:hAnsi="Arial" w:cs="Arial"/>
                <w:color w:val="000000"/>
                <w:sz w:val="18"/>
                <w:szCs w:val="18"/>
                <w:shd w:val="clear" w:color="auto" w:fill="FFFFFF"/>
              </w:rPr>
              <w:br/>
              <w:t>- TCHQ - BTC;</w:t>
            </w:r>
            <w:r w:rsidRPr="005824FD">
              <w:rPr>
                <w:rFonts w:ascii="Arial" w:eastAsia="Times New Roman" w:hAnsi="Arial" w:cs="Arial"/>
                <w:color w:val="000000"/>
                <w:sz w:val="18"/>
                <w:szCs w:val="18"/>
                <w:shd w:val="clear" w:color="auto" w:fill="FFFFFF"/>
              </w:rPr>
              <w:br/>
              <w:t>- Lưu: VT, TTTN, XNK.</w:t>
            </w:r>
          </w:p>
        </w:tc>
        <w:tc>
          <w:tcPr>
            <w:tcW w:w="4448" w:type="dxa"/>
            <w:shd w:val="clear" w:color="auto" w:fill="FFFFFF"/>
            <w:tcMar>
              <w:top w:w="0" w:type="dxa"/>
              <w:left w:w="108" w:type="dxa"/>
              <w:bottom w:w="0" w:type="dxa"/>
              <w:right w:w="108" w:type="dxa"/>
            </w:tcMar>
            <w:hideMark/>
          </w:tcPr>
          <w:p w:rsidR="005824FD" w:rsidRPr="005824FD" w:rsidRDefault="005824FD" w:rsidP="005824FD">
            <w:pPr>
              <w:spacing w:before="120" w:after="120" w:line="234" w:lineRule="atLeast"/>
              <w:jc w:val="center"/>
              <w:rPr>
                <w:rFonts w:ascii="Arial" w:eastAsia="Times New Roman" w:hAnsi="Arial" w:cs="Arial"/>
                <w:color w:val="000000"/>
                <w:sz w:val="18"/>
                <w:szCs w:val="18"/>
              </w:rPr>
            </w:pPr>
            <w:r w:rsidRPr="005824FD">
              <w:rPr>
                <w:rFonts w:ascii="Arial" w:eastAsia="Times New Roman" w:hAnsi="Arial" w:cs="Arial"/>
                <w:b/>
                <w:bCs/>
                <w:color w:val="000000"/>
                <w:sz w:val="18"/>
                <w:szCs w:val="18"/>
              </w:rPr>
              <w:t>BỘ TRƯỞNG</w:t>
            </w:r>
            <w:r w:rsidRPr="005824FD">
              <w:rPr>
                <w:rFonts w:ascii="Arial" w:eastAsia="Times New Roman" w:hAnsi="Arial" w:cs="Arial"/>
                <w:b/>
                <w:bCs/>
                <w:color w:val="000000"/>
                <w:sz w:val="18"/>
                <w:szCs w:val="18"/>
              </w:rPr>
              <w:br/>
            </w:r>
            <w:r w:rsidRPr="005824FD">
              <w:rPr>
                <w:rFonts w:ascii="Arial" w:eastAsia="Times New Roman" w:hAnsi="Arial" w:cs="Arial"/>
                <w:i/>
                <w:iCs/>
                <w:color w:val="000000"/>
                <w:sz w:val="18"/>
                <w:szCs w:val="18"/>
              </w:rPr>
              <w:t>(Ký tên và đóng dấu)</w:t>
            </w:r>
          </w:p>
        </w:tc>
      </w:tr>
    </w:tbl>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b/>
          <w:bCs/>
          <w:i/>
          <w:iCs/>
          <w:color w:val="000000"/>
          <w:sz w:val="18"/>
          <w:szCs w:val="18"/>
          <w:shd w:val="clear" w:color="auto" w:fill="FFFFFF"/>
        </w:rPr>
        <w:t>Chú thích:</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(1) : Tên doanh nghiệp được cấp Giấy xác nhận.</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lastRenderedPageBreak/>
        <w:t>(2) : Tên đơn vị trình cấp Giấy xác nhận.</w:t>
      </w:r>
    </w:p>
    <w:p w:rsidR="005824FD" w:rsidRPr="005824FD" w:rsidRDefault="005824FD" w:rsidP="005824FD">
      <w:pPr>
        <w:shd w:val="clear" w:color="auto" w:fill="FFFFFF"/>
        <w:spacing w:before="120" w:after="120" w:line="234" w:lineRule="atLeast"/>
        <w:rPr>
          <w:rFonts w:ascii="Arial" w:eastAsia="Times New Roman" w:hAnsi="Arial" w:cs="Arial"/>
          <w:color w:val="000000"/>
          <w:sz w:val="18"/>
          <w:szCs w:val="18"/>
        </w:rPr>
      </w:pPr>
      <w:r w:rsidRPr="005824FD">
        <w:rPr>
          <w:rFonts w:ascii="Arial" w:eastAsia="Times New Roman" w:hAnsi="Arial" w:cs="Arial"/>
          <w:color w:val="000000"/>
          <w:sz w:val="18"/>
          <w:szCs w:val="18"/>
          <w:shd w:val="clear" w:color="auto" w:fill="FFFFFF"/>
        </w:rPr>
        <w:t>(3) : Sử dụng trong trường hợp cấp bổ sung, sửa đổi/cấp lại/hết hiệu lực Giấy xác nhận.</w:t>
      </w:r>
    </w:p>
    <w:p w:rsidR="001C71E6" w:rsidRDefault="001C71E6">
      <w:bookmarkStart w:id="2" w:name="_GoBack"/>
      <w:bookmarkEnd w:id="2"/>
    </w:p>
    <w:sectPr w:rsidR="001C7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FD"/>
    <w:rsid w:val="001C71E6"/>
    <w:rsid w:val="0058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116B1-5893-4691-A3BB-FF156832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4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ong-mai/nghi-dinh-83-2014-nd-cp-kinh-doanh-xang-dau-24828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83-2014-nd-cp-kinh-doanh-xang-dau-248283.aspx" TargetMode="External"/><Relationship Id="rId5" Type="http://schemas.openxmlformats.org/officeDocument/2006/relationships/hyperlink" Target="https://thuvienphapluat.vn/van-ban/thuong-mai/nghi-dinh-83-2014-nd-cp-kinh-doanh-xang-dau-248283.aspx" TargetMode="External"/><Relationship Id="rId4" Type="http://schemas.openxmlformats.org/officeDocument/2006/relationships/hyperlink" Target="https://thuvienphapluat.vn/van-ban/thuong-mai/nghi-dinh-83-2014-nd-cp-kinh-doanh-xang-dau-24828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2023-07-12T05:06:00Z</dcterms:created>
  <dcterms:modified xsi:type="dcterms:W3CDTF">2023-07-12T05:06:00Z</dcterms:modified>
</cp:coreProperties>
</file>