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C76" w:rsidRDefault="00500C76" w:rsidP="00500C76">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chuong_pl"/>
      <w:r>
        <w:rPr>
          <w:rFonts w:ascii="Arial" w:hAnsi="Arial" w:cs="Arial"/>
          <w:b/>
          <w:bCs/>
          <w:color w:val="000000"/>
        </w:rPr>
        <w:t>PHỤ LỤC V</w:t>
      </w:r>
      <w:bookmarkEnd w:id="0"/>
    </w:p>
    <w:p w:rsidR="00500C76" w:rsidRDefault="00500C76" w:rsidP="00500C76">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_name"/>
      <w:r>
        <w:rPr>
          <w:rFonts w:ascii="Arial" w:hAnsi="Arial" w:cs="Arial"/>
          <w:color w:val="000000"/>
          <w:sz w:val="18"/>
          <w:szCs w:val="18"/>
        </w:rPr>
        <w:t>MẪU BẢN XÁC NHẬN CỦA NHÀ ĐẦU TƯ TRƯỚC KHI MUA TRÁI PHIẾU</w:t>
      </w:r>
      <w:bookmarkEnd w:id="1"/>
      <w:r>
        <w:rPr>
          <w:rFonts w:ascii="Arial" w:hAnsi="Arial" w:cs="Arial"/>
          <w:color w:val="000000"/>
          <w:sz w:val="18"/>
          <w:szCs w:val="18"/>
        </w:rPr>
        <w:br/>
      </w:r>
      <w:r>
        <w:rPr>
          <w:rFonts w:ascii="Arial" w:hAnsi="Arial" w:cs="Arial"/>
          <w:i/>
          <w:iCs/>
          <w:color w:val="000000"/>
          <w:sz w:val="18"/>
          <w:szCs w:val="18"/>
        </w:rPr>
        <w:t>(Kèm theo Nghị định </w:t>
      </w:r>
      <w:r>
        <w:rPr>
          <w:rFonts w:ascii="Arial" w:hAnsi="Arial" w:cs="Arial"/>
          <w:i/>
          <w:iCs/>
          <w:color w:val="000000"/>
          <w:sz w:val="18"/>
          <w:szCs w:val="18"/>
          <w:lang w:val="vi-VN"/>
        </w:rPr>
        <w:t>s</w:t>
      </w:r>
      <w:r>
        <w:rPr>
          <w:rFonts w:ascii="Arial" w:hAnsi="Arial" w:cs="Arial"/>
          <w:i/>
          <w:iCs/>
          <w:color w:val="000000"/>
          <w:sz w:val="18"/>
          <w:szCs w:val="18"/>
        </w:rPr>
        <w:t>ố</w:t>
      </w:r>
      <w:r>
        <w:rPr>
          <w:rFonts w:ascii="Arial" w:hAnsi="Arial" w:cs="Arial"/>
          <w:i/>
          <w:iCs/>
          <w:color w:val="000000"/>
          <w:sz w:val="18"/>
          <w:szCs w:val="18"/>
          <w:lang w:val="vi-VN"/>
        </w:rPr>
        <w:t> 65/2022/NĐ-CP</w:t>
      </w:r>
      <w:r>
        <w:rPr>
          <w:rFonts w:ascii="Arial" w:hAnsi="Arial" w:cs="Arial"/>
          <w:i/>
          <w:iCs/>
          <w:color w:val="000000"/>
          <w:sz w:val="18"/>
          <w:szCs w:val="18"/>
        </w:rPr>
        <w:t> ngày 16 tháng 9 </w:t>
      </w:r>
      <w:r>
        <w:rPr>
          <w:rFonts w:ascii="Arial" w:hAnsi="Arial" w:cs="Arial"/>
          <w:i/>
          <w:iCs/>
          <w:color w:val="000000"/>
          <w:sz w:val="18"/>
          <w:szCs w:val="18"/>
          <w:lang w:val="vi-VN"/>
        </w:rPr>
        <w:t>năm 2022 của Chính phủ)</w:t>
      </w:r>
    </w:p>
    <w:p w:rsidR="00500C76" w:rsidRDefault="00500C76" w:rsidP="00500C76">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2" w:name="chuong_pl_1"/>
      <w:bookmarkStart w:id="3" w:name="_GoBack"/>
      <w:bookmarkEnd w:id="3"/>
      <w:r>
        <w:rPr>
          <w:rFonts w:ascii="Arial" w:hAnsi="Arial" w:cs="Arial"/>
          <w:b/>
          <w:bCs/>
          <w:color w:val="000000"/>
          <w:sz w:val="18"/>
          <w:szCs w:val="18"/>
        </w:rPr>
        <w:t>Mẫu 1. Áp dụng đối với nhà đầu tư cá nhân</w:t>
      </w:r>
      <w:bookmarkEnd w:id="2"/>
    </w:p>
    <w:p w:rsidR="00500C76" w:rsidRDefault="00500C76" w:rsidP="00500C76">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CỘNG HÒA XÃ HỘI CHỦ NGHĨA VIỆT NAM</w:t>
      </w:r>
      <w:r>
        <w:rPr>
          <w:rFonts w:ascii="Arial" w:hAnsi="Arial" w:cs="Arial"/>
          <w:b/>
          <w:bCs/>
          <w:color w:val="000000"/>
          <w:sz w:val="18"/>
          <w:szCs w:val="18"/>
          <w:lang w:val="vi-VN"/>
        </w:rPr>
        <w:br/>
        <w:t>Độc lập - Tự do - Hạnh phúc</w:t>
      </w:r>
      <w:r>
        <w:rPr>
          <w:rFonts w:ascii="Arial" w:hAnsi="Arial" w:cs="Arial"/>
          <w:b/>
          <w:bCs/>
          <w:color w:val="000000"/>
          <w:sz w:val="18"/>
          <w:szCs w:val="18"/>
          <w:lang w:val="vi-VN"/>
        </w:rPr>
        <w:b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500C76" w:rsidTr="00500C76">
        <w:trPr>
          <w:tblCellSpacing w:w="0" w:type="dxa"/>
        </w:trPr>
        <w:tc>
          <w:tcPr>
            <w:tcW w:w="2988" w:type="dxa"/>
            <w:shd w:val="clear" w:color="auto" w:fill="FFFFFF"/>
            <w:tcMar>
              <w:top w:w="0" w:type="dxa"/>
              <w:left w:w="108" w:type="dxa"/>
              <w:bottom w:w="0" w:type="dxa"/>
              <w:right w:w="108" w:type="dxa"/>
            </w:tcMar>
            <w:hideMark/>
          </w:tcPr>
          <w:p w:rsidR="00500C76" w:rsidRDefault="00500C76">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lang w:val="vi-VN"/>
              </w:rPr>
              <w:t>Kính gửi:</w:t>
            </w:r>
          </w:p>
        </w:tc>
        <w:tc>
          <w:tcPr>
            <w:tcW w:w="5868" w:type="dxa"/>
            <w:shd w:val="clear" w:color="auto" w:fill="FFFFFF"/>
            <w:tcMar>
              <w:top w:w="0" w:type="dxa"/>
              <w:left w:w="108" w:type="dxa"/>
              <w:bottom w:w="0" w:type="dxa"/>
              <w:right w:w="108" w:type="dxa"/>
            </w:tcMar>
            <w:hideMark/>
          </w:tcPr>
          <w:p w:rsidR="00500C76" w:rsidRDefault="00500C7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r>
      <w:tr w:rsidR="00500C76" w:rsidTr="00500C76">
        <w:trPr>
          <w:tblCellSpacing w:w="0" w:type="dxa"/>
        </w:trPr>
        <w:tc>
          <w:tcPr>
            <w:tcW w:w="2988" w:type="dxa"/>
            <w:shd w:val="clear" w:color="auto" w:fill="FFFFFF"/>
            <w:tcMar>
              <w:top w:w="0" w:type="dxa"/>
              <w:left w:w="108" w:type="dxa"/>
              <w:bottom w:w="0" w:type="dxa"/>
              <w:right w:w="108" w:type="dxa"/>
            </w:tcMar>
            <w:hideMark/>
          </w:tcPr>
          <w:p w:rsidR="00500C76" w:rsidRDefault="00500C76">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lang w:val="vi-VN"/>
              </w:rPr>
              <w:t> </w:t>
            </w:r>
          </w:p>
        </w:tc>
        <w:tc>
          <w:tcPr>
            <w:tcW w:w="5868" w:type="dxa"/>
            <w:shd w:val="clear" w:color="auto" w:fill="FFFFFF"/>
            <w:tcMar>
              <w:top w:w="0" w:type="dxa"/>
              <w:left w:w="108" w:type="dxa"/>
              <w:bottom w:w="0" w:type="dxa"/>
              <w:right w:w="108" w:type="dxa"/>
            </w:tcMar>
            <w:hideMark/>
          </w:tcPr>
          <w:p w:rsidR="00500C76" w:rsidRDefault="00500C76">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Tên doanh nghiệp phát hành trái phiếu/Tên tổ chức cung cấp dịch vụ đấu thầu, bảo lãnh, đại lý phát hành trái phiếu </w:t>
            </w:r>
            <w:r>
              <w:rPr>
                <w:rFonts w:ascii="Arial" w:hAnsi="Arial" w:cs="Arial"/>
                <w:i/>
                <w:iCs/>
                <w:color w:val="000000"/>
                <w:sz w:val="18"/>
                <w:szCs w:val="18"/>
                <w:lang w:val="vi-VN"/>
              </w:rPr>
              <w:t>(đối với mua trái phiếu trên thị trường sơ </w:t>
            </w:r>
            <w:r>
              <w:rPr>
                <w:rFonts w:ascii="Arial" w:hAnsi="Arial" w:cs="Arial"/>
                <w:i/>
                <w:iCs/>
                <w:color w:val="000000"/>
                <w:sz w:val="18"/>
                <w:szCs w:val="18"/>
              </w:rPr>
              <w:t>cấp</w:t>
            </w:r>
            <w:r>
              <w:rPr>
                <w:rFonts w:ascii="Arial" w:hAnsi="Arial" w:cs="Arial"/>
                <w:i/>
                <w:iCs/>
                <w:color w:val="000000"/>
                <w:sz w:val="18"/>
                <w:szCs w:val="18"/>
                <w:lang w:val="vi-VN"/>
              </w:rPr>
              <w:t>)</w:t>
            </w:r>
            <w:r>
              <w:rPr>
                <w:rFonts w:ascii="Arial" w:hAnsi="Arial" w:cs="Arial"/>
                <w:i/>
                <w:iCs/>
                <w:color w:val="000000"/>
                <w:sz w:val="18"/>
                <w:szCs w:val="18"/>
              </w:rPr>
              <w:br/>
            </w:r>
            <w:r>
              <w:rPr>
                <w:rFonts w:ascii="Arial" w:hAnsi="Arial" w:cs="Arial"/>
                <w:color w:val="000000"/>
                <w:sz w:val="18"/>
                <w:szCs w:val="18"/>
                <w:lang w:val="vi-VN"/>
              </w:rPr>
              <w:t>- Tên công ty chứng khoán nơi nhà đầu tư thực hiện giao dịch </w:t>
            </w:r>
            <w:r>
              <w:rPr>
                <w:rFonts w:ascii="Arial" w:hAnsi="Arial" w:cs="Arial"/>
                <w:i/>
                <w:iCs/>
                <w:color w:val="000000"/>
                <w:sz w:val="18"/>
                <w:szCs w:val="18"/>
                <w:lang w:val="vi-VN"/>
              </w:rPr>
              <w:t>(đối với mua trái phiếu trên thị trường thứ cấp)</w:t>
            </w:r>
          </w:p>
        </w:tc>
      </w:tr>
    </w:tbl>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Tên tôi là: </w:t>
      </w:r>
      <w:r>
        <w:rPr>
          <w:rFonts w:ascii="Arial" w:hAnsi="Arial" w:cs="Arial"/>
          <w:color w:val="000000"/>
          <w:sz w:val="18"/>
          <w:szCs w:val="18"/>
        </w:rPr>
        <w:t>…………………………………………………………………………………………</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Ngày tháng năm sinh:</w:t>
      </w:r>
      <w:r>
        <w:rPr>
          <w:rFonts w:ascii="Arial" w:hAnsi="Arial" w:cs="Arial"/>
          <w:color w:val="000000"/>
          <w:sz w:val="18"/>
          <w:szCs w:val="18"/>
        </w:rPr>
        <w:t>…………………………………………… </w:t>
      </w:r>
      <w:r>
        <w:rPr>
          <w:rFonts w:ascii="Arial" w:hAnsi="Arial" w:cs="Arial"/>
          <w:color w:val="000000"/>
          <w:sz w:val="18"/>
          <w:szCs w:val="18"/>
          <w:lang w:val="vi-VN"/>
        </w:rPr>
        <w:t>Giới tính: </w:t>
      </w:r>
      <w:r>
        <w:rPr>
          <w:rFonts w:ascii="Arial" w:hAnsi="Arial" w:cs="Arial"/>
          <w:color w:val="000000"/>
          <w:sz w:val="18"/>
          <w:szCs w:val="18"/>
        </w:rPr>
        <w:t>………………….</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Số CCCD/ Hộ chiếu:</w:t>
      </w:r>
      <w:r>
        <w:rPr>
          <w:rFonts w:ascii="Arial" w:hAnsi="Arial" w:cs="Arial"/>
          <w:color w:val="000000"/>
          <w:sz w:val="18"/>
          <w:szCs w:val="18"/>
        </w:rPr>
        <w:t>……………………… </w:t>
      </w:r>
      <w:r>
        <w:rPr>
          <w:rFonts w:ascii="Arial" w:hAnsi="Arial" w:cs="Arial"/>
          <w:color w:val="000000"/>
          <w:sz w:val="18"/>
          <w:szCs w:val="18"/>
          <w:lang w:val="vi-VN"/>
        </w:rPr>
        <w:t>Ngày cấp:</w:t>
      </w:r>
      <w:r>
        <w:rPr>
          <w:rFonts w:ascii="Arial" w:hAnsi="Arial" w:cs="Arial"/>
          <w:color w:val="000000"/>
          <w:sz w:val="18"/>
          <w:szCs w:val="18"/>
        </w:rPr>
        <w:t>………… </w:t>
      </w:r>
      <w:r>
        <w:rPr>
          <w:rFonts w:ascii="Arial" w:hAnsi="Arial" w:cs="Arial"/>
          <w:color w:val="000000"/>
          <w:sz w:val="18"/>
          <w:szCs w:val="18"/>
          <w:lang w:val="vi-VN"/>
        </w:rPr>
        <w:t>Nơi cấp: </w:t>
      </w:r>
      <w:r>
        <w:rPr>
          <w:rFonts w:ascii="Arial" w:hAnsi="Arial" w:cs="Arial"/>
          <w:color w:val="000000"/>
          <w:sz w:val="18"/>
          <w:szCs w:val="18"/>
        </w:rPr>
        <w:t>………………….</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Nơi ở hiện tại: </w:t>
      </w:r>
      <w:r>
        <w:rPr>
          <w:rFonts w:ascii="Arial" w:hAnsi="Arial" w:cs="Arial"/>
          <w:color w:val="000000"/>
          <w:sz w:val="18"/>
          <w:szCs w:val="18"/>
        </w:rPr>
        <w:t>……………………………………………………………………………………</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Điện thoại liên hệ: </w:t>
      </w:r>
      <w:r>
        <w:rPr>
          <w:rFonts w:ascii="Arial" w:hAnsi="Arial" w:cs="Arial"/>
          <w:color w:val="000000"/>
          <w:sz w:val="18"/>
          <w:szCs w:val="18"/>
        </w:rPr>
        <w:t>……………………………………………………………………………….</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Trên cơ sở nội dung thỏa thuận về việc mua/ bán trái phiếu </w:t>
      </w:r>
      <w:r>
        <w:rPr>
          <w:rFonts w:ascii="Arial" w:hAnsi="Arial" w:cs="Arial"/>
          <w:b/>
          <w:bCs/>
          <w:color w:val="000000"/>
          <w:sz w:val="18"/>
          <w:szCs w:val="18"/>
          <w:lang w:val="vi-VN"/>
        </w:rPr>
        <w:t>(mã trái phiếu)</w:t>
      </w:r>
      <w:r>
        <w:rPr>
          <w:rFonts w:ascii="Arial" w:hAnsi="Arial" w:cs="Arial"/>
          <w:color w:val="000000"/>
          <w:sz w:val="18"/>
          <w:szCs w:val="18"/>
          <w:lang w:val="vi-VN"/>
        </w:rPr>
        <w:t> của </w:t>
      </w:r>
      <w:r>
        <w:rPr>
          <w:rFonts w:ascii="Arial" w:hAnsi="Arial" w:cs="Arial"/>
          <w:b/>
          <w:bCs/>
          <w:color w:val="000000"/>
          <w:sz w:val="18"/>
          <w:szCs w:val="18"/>
          <w:lang w:val="vi-VN"/>
        </w:rPr>
        <w:t>(tên doanh nghiệp phát hành)</w:t>
      </w:r>
      <w:r>
        <w:rPr>
          <w:rFonts w:ascii="Arial" w:hAnsi="Arial" w:cs="Arial"/>
          <w:color w:val="000000"/>
          <w:sz w:val="18"/>
          <w:szCs w:val="18"/>
          <w:lang w:val="vi-VN"/>
        </w:rPr>
        <w:t> phát hành ngày</w:t>
      </w:r>
      <w:r>
        <w:rPr>
          <w:rFonts w:ascii="Arial" w:hAnsi="Arial" w:cs="Arial"/>
          <w:color w:val="000000"/>
          <w:sz w:val="18"/>
          <w:szCs w:val="18"/>
        </w:rPr>
        <w:t>…., </w:t>
      </w:r>
      <w:r>
        <w:rPr>
          <w:rFonts w:ascii="Arial" w:hAnsi="Arial" w:cs="Arial"/>
          <w:color w:val="000000"/>
          <w:sz w:val="18"/>
          <w:szCs w:val="18"/>
          <w:lang w:val="vi-VN"/>
        </w:rPr>
        <w:t>tôi xác nhận các nội dung sau đây:</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w:t>
      </w:r>
      <w:r>
        <w:rPr>
          <w:rFonts w:ascii="Arial" w:hAnsi="Arial" w:cs="Arial"/>
          <w:color w:val="000000"/>
          <w:sz w:val="18"/>
          <w:szCs w:val="18"/>
          <w:lang w:val="vi-VN"/>
        </w:rPr>
        <w:t> Tôi là nhà đầu tư đáp ứng đủ điều kiện được mua, giao dịch trái phiếu doanh nghiệp phát hành riêng lẻ thuộc một hoặc một số trường hợp sau:</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Cá nhân là nhà đầu tư chiến lược đáp ứng tiêu chí và nằm trong danh sách nhà đầu tư chiến lược được Đại hội đồng cổ đông doanh nghiệp phát hành thông qua </w:t>
      </w:r>
      <w:r>
        <w:rPr>
          <w:rFonts w:ascii="Arial" w:hAnsi="Arial" w:cs="Arial"/>
          <w:i/>
          <w:iCs/>
          <w:color w:val="000000"/>
          <w:sz w:val="18"/>
          <w:szCs w:val="18"/>
          <w:lang w:val="vi-VN"/>
        </w:rPr>
        <w:t>(kèm theo Nghị quyết của Đại hội đồng </w:t>
      </w:r>
      <w:r>
        <w:rPr>
          <w:rFonts w:ascii="Arial" w:hAnsi="Arial" w:cs="Arial"/>
          <w:i/>
          <w:iCs/>
          <w:color w:val="000000"/>
          <w:sz w:val="18"/>
          <w:szCs w:val="18"/>
        </w:rPr>
        <w:t>cổ</w:t>
      </w:r>
      <w:r>
        <w:rPr>
          <w:rFonts w:ascii="Arial" w:hAnsi="Arial" w:cs="Arial"/>
          <w:i/>
          <w:iCs/>
          <w:color w:val="000000"/>
          <w:sz w:val="18"/>
          <w:szCs w:val="18"/>
          <w:lang w:val="vi-VN"/>
        </w:rPr>
        <w:t> đông </w:t>
      </w:r>
      <w:r>
        <w:rPr>
          <w:rFonts w:ascii="Arial" w:hAnsi="Arial" w:cs="Arial"/>
          <w:i/>
          <w:iCs/>
          <w:color w:val="000000"/>
          <w:sz w:val="18"/>
          <w:szCs w:val="18"/>
        </w:rPr>
        <w:t>số…ngày…. </w:t>
      </w:r>
      <w:r>
        <w:rPr>
          <w:rFonts w:ascii="Arial" w:hAnsi="Arial" w:cs="Arial"/>
          <w:i/>
          <w:iCs/>
          <w:color w:val="000000"/>
          <w:sz w:val="18"/>
          <w:szCs w:val="18"/>
          <w:lang w:val="vi-VN"/>
        </w:rPr>
        <w:t>của</w:t>
      </w:r>
      <w:r>
        <w:rPr>
          <w:rFonts w:ascii="Arial" w:hAnsi="Arial" w:cs="Arial"/>
          <w:color w:val="000000"/>
          <w:sz w:val="18"/>
          <w:szCs w:val="18"/>
          <w:lang w:val="vi-VN"/>
        </w:rPr>
        <w:t> </w:t>
      </w:r>
      <w:r>
        <w:rPr>
          <w:rFonts w:ascii="Arial" w:hAnsi="Arial" w:cs="Arial"/>
          <w:b/>
          <w:bCs/>
          <w:i/>
          <w:iCs/>
          <w:color w:val="000000"/>
          <w:sz w:val="18"/>
          <w:szCs w:val="18"/>
          <w:lang w:val="vi-VN"/>
        </w:rPr>
        <w:t>(tên doanh nghiệp phát hành)</w:t>
      </w:r>
      <w:r>
        <w:rPr>
          <w:rFonts w:ascii="Arial" w:hAnsi="Arial" w:cs="Arial"/>
          <w:color w:val="000000"/>
          <w:sz w:val="18"/>
          <w:szCs w:val="18"/>
          <w:lang w:val="vi-VN"/>
        </w:rPr>
        <w:t> </w:t>
      </w:r>
      <w:r>
        <w:rPr>
          <w:rFonts w:ascii="Arial" w:hAnsi="Arial" w:cs="Arial"/>
          <w:i/>
          <w:iCs/>
          <w:color w:val="000000"/>
          <w:sz w:val="18"/>
          <w:szCs w:val="18"/>
          <w:lang w:val="vi-VN"/>
        </w:rPr>
        <w:t>theo quy định tại khoản II Điều 1 Nghị định số ... /2022/</w:t>
      </w:r>
      <w:r>
        <w:rPr>
          <w:rFonts w:ascii="Arial" w:hAnsi="Arial" w:cs="Arial"/>
          <w:i/>
          <w:iCs/>
          <w:color w:val="000000"/>
          <w:sz w:val="18"/>
          <w:szCs w:val="18"/>
        </w:rPr>
        <w:t>NĐ</w:t>
      </w:r>
      <w:r>
        <w:rPr>
          <w:rFonts w:ascii="Arial" w:hAnsi="Arial" w:cs="Arial"/>
          <w:i/>
          <w:iCs/>
          <w:color w:val="000000"/>
          <w:sz w:val="18"/>
          <w:szCs w:val="18"/>
          <w:lang w:val="vi-VN"/>
        </w:rPr>
        <w:t>-CP);</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Cá nhân có chứng chỉ hành nghề chứng khoán theo quy định tại điểm c khoản 1 Điều 11 Luật Chứng khoán (nêu rõ loại chứng chỉ, số, ngày cấp, hiệu lực);</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Cá nhân nắm giữ danh mục chứng khoán niêm yết, đăng ký giao dịch có giá trị là tỷ</w:t>
      </w:r>
      <w:r>
        <w:rPr>
          <w:rFonts w:ascii="Arial" w:hAnsi="Arial" w:cs="Arial"/>
          <w:color w:val="000000"/>
          <w:sz w:val="18"/>
          <w:szCs w:val="18"/>
        </w:rPr>
        <w:t>…….. </w:t>
      </w:r>
      <w:r>
        <w:rPr>
          <w:rFonts w:ascii="Arial" w:hAnsi="Arial" w:cs="Arial"/>
          <w:color w:val="000000"/>
          <w:sz w:val="18"/>
          <w:szCs w:val="18"/>
          <w:lang w:val="vi-VN"/>
        </w:rPr>
        <w:t>đồng, đáp ứng giá trị tối thiểu là 02 tỷ đồng theo quy định tại điểm d khoản 1 Điều 11 Luật Chứng khoán </w:t>
      </w:r>
      <w:r>
        <w:rPr>
          <w:rFonts w:ascii="Arial" w:hAnsi="Arial" w:cs="Arial"/>
          <w:i/>
          <w:iCs/>
          <w:color w:val="000000"/>
          <w:sz w:val="18"/>
          <w:szCs w:val="18"/>
          <w:lang w:val="vi-VN"/>
        </w:rPr>
        <w:t>(kèm theo văn bản xác nhận theo quy định tại khoản 6 Điều </w:t>
      </w:r>
      <w:r>
        <w:rPr>
          <w:rFonts w:ascii="Arial" w:hAnsi="Arial" w:cs="Arial"/>
          <w:i/>
          <w:iCs/>
          <w:color w:val="000000"/>
          <w:sz w:val="18"/>
          <w:szCs w:val="18"/>
        </w:rPr>
        <w:t>1 </w:t>
      </w:r>
      <w:r>
        <w:rPr>
          <w:rFonts w:ascii="Arial" w:hAnsi="Arial" w:cs="Arial"/>
          <w:i/>
          <w:iCs/>
          <w:color w:val="000000"/>
          <w:sz w:val="18"/>
          <w:szCs w:val="18"/>
          <w:lang w:val="vi-VN"/>
        </w:rPr>
        <w:t>Nghị định số .../2022/NĐ-CP)</w:t>
      </w:r>
      <w:r>
        <w:rPr>
          <w:rFonts w:ascii="Arial" w:hAnsi="Arial" w:cs="Arial"/>
          <w:i/>
          <w:iCs/>
          <w:color w:val="000000"/>
          <w:sz w:val="18"/>
          <w:szCs w:val="18"/>
        </w:rPr>
        <w:t>;</w:t>
      </w:r>
    </w:p>
    <w:p w:rsidR="00500C76" w:rsidRDefault="00500C76" w:rsidP="00500C76">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lang w:val="vi-VN"/>
        </w:rPr>
        <w:t>□ Cá nhân có thu nhập chịu thuế năm .... (năm liền trước năm mua trái </w:t>
      </w:r>
      <w:r>
        <w:rPr>
          <w:rFonts w:ascii="Arial" w:hAnsi="Arial" w:cs="Arial"/>
          <w:color w:val="000000"/>
          <w:sz w:val="18"/>
          <w:szCs w:val="18"/>
        </w:rPr>
        <w:t>phiếu</w:t>
      </w:r>
      <w:r>
        <w:rPr>
          <w:rFonts w:ascii="Arial" w:hAnsi="Arial" w:cs="Arial"/>
          <w:color w:val="000000"/>
          <w:sz w:val="18"/>
          <w:szCs w:val="18"/>
          <w:lang w:val="vi-VN"/>
        </w:rPr>
        <w:t>) là</w:t>
      </w:r>
      <w:r>
        <w:rPr>
          <w:rFonts w:ascii="Arial" w:hAnsi="Arial" w:cs="Arial"/>
          <w:color w:val="000000"/>
          <w:sz w:val="18"/>
          <w:szCs w:val="18"/>
        </w:rPr>
        <w:t>…….. </w:t>
      </w:r>
      <w:r>
        <w:rPr>
          <w:rFonts w:ascii="Arial" w:hAnsi="Arial" w:cs="Arial"/>
          <w:color w:val="000000"/>
          <w:sz w:val="18"/>
          <w:szCs w:val="18"/>
          <w:lang w:val="vi-VN"/>
        </w:rPr>
        <w:t>tỷ </w:t>
      </w:r>
      <w:r>
        <w:rPr>
          <w:rFonts w:ascii="Arial" w:hAnsi="Arial" w:cs="Arial"/>
          <w:color w:val="000000"/>
          <w:sz w:val="18"/>
          <w:szCs w:val="18"/>
        </w:rPr>
        <w:t>đồng </w:t>
      </w:r>
      <w:r>
        <w:rPr>
          <w:rFonts w:ascii="Arial" w:hAnsi="Arial" w:cs="Arial"/>
          <w:color w:val="000000"/>
          <w:sz w:val="18"/>
          <w:szCs w:val="18"/>
          <w:lang w:val="vi-VN"/>
        </w:rPr>
        <w:t>theo hồ sơ khai thuế đã nộp cho cơ quan thuế hoặc chứng từ khấu trừ thuế của tổ chức, cá nhân chi trả, đáp ứng mức thu nhập chịu thuế tối thiểu là 01 tỷ đồng theo quy định tại điểm đ khoản 1 Điều 11 Luật Chứng khoán (kèm theo hồ sơ xác nhận theo quy định tại khoản 5 Điều 5 Nghị định số </w:t>
      </w:r>
      <w:r w:rsidRPr="00500C76">
        <w:rPr>
          <w:rFonts w:ascii="Arial" w:eastAsiaTheme="majorEastAsia" w:hAnsi="Arial" w:cs="Arial"/>
          <w:color w:val="000000"/>
          <w:sz w:val="18"/>
          <w:szCs w:val="18"/>
          <w:lang w:val="vi-VN"/>
        </w:rPr>
        <w:t>155/2020/NĐ-CP</w:t>
      </w:r>
      <w:r>
        <w:rPr>
          <w:rFonts w:ascii="Arial" w:hAnsi="Arial" w:cs="Arial"/>
          <w:color w:val="000000"/>
          <w:sz w:val="18"/>
          <w:szCs w:val="18"/>
          <w:lang w:val="vi-VN"/>
        </w:rPr>
        <w:t> ngày 31 tháng 12 năm 2020 của Chính phủ hướng dẫn chi tiết thi hành Luật Chứng khoán.</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w:t>
      </w:r>
      <w:r>
        <w:rPr>
          <w:rFonts w:ascii="Arial" w:hAnsi="Arial" w:cs="Arial"/>
          <w:color w:val="000000"/>
          <w:sz w:val="18"/>
          <w:szCs w:val="18"/>
          <w:lang w:val="vi-VN"/>
        </w:rPr>
        <w:t> Tôi đã tiếp cận và đọc </w:t>
      </w:r>
      <w:r>
        <w:rPr>
          <w:rFonts w:ascii="Arial" w:hAnsi="Arial" w:cs="Arial"/>
          <w:color w:val="000000"/>
          <w:sz w:val="18"/>
          <w:szCs w:val="18"/>
        </w:rPr>
        <w:t>đầy </w:t>
      </w:r>
      <w:r>
        <w:rPr>
          <w:rFonts w:ascii="Arial" w:hAnsi="Arial" w:cs="Arial"/>
          <w:color w:val="000000"/>
          <w:sz w:val="18"/>
          <w:szCs w:val="18"/>
          <w:lang w:val="vi-VN"/>
        </w:rPr>
        <w:t>đủ nội dung công bố thông tin về:</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 Đợt chào bán trái phiếu </w:t>
      </w:r>
      <w:r>
        <w:rPr>
          <w:rFonts w:ascii="Arial" w:hAnsi="Arial" w:cs="Arial"/>
          <w:b/>
          <w:bCs/>
          <w:color w:val="000000"/>
          <w:sz w:val="18"/>
          <w:szCs w:val="18"/>
          <w:lang w:val="vi-VN"/>
        </w:rPr>
        <w:t>(mã trái phiếu)</w:t>
      </w:r>
      <w:r>
        <w:rPr>
          <w:rFonts w:ascii="Arial" w:hAnsi="Arial" w:cs="Arial"/>
          <w:color w:val="000000"/>
          <w:sz w:val="18"/>
          <w:szCs w:val="18"/>
          <w:lang w:val="vi-VN"/>
        </w:rPr>
        <w:t> do </w:t>
      </w:r>
      <w:r>
        <w:rPr>
          <w:rFonts w:ascii="Arial" w:hAnsi="Arial" w:cs="Arial"/>
          <w:b/>
          <w:bCs/>
          <w:color w:val="000000"/>
          <w:sz w:val="18"/>
          <w:szCs w:val="18"/>
          <w:lang w:val="vi-VN"/>
        </w:rPr>
        <w:t>(Tên doanh nghiệp phát hành trái phiếu/Tên tổ chức cung cấp dịch vụ đấu thầu, </w:t>
      </w:r>
      <w:r>
        <w:rPr>
          <w:rFonts w:ascii="Arial" w:hAnsi="Arial" w:cs="Arial"/>
          <w:b/>
          <w:bCs/>
          <w:color w:val="000000"/>
          <w:sz w:val="18"/>
          <w:szCs w:val="18"/>
        </w:rPr>
        <w:t>bảo </w:t>
      </w:r>
      <w:r>
        <w:rPr>
          <w:rFonts w:ascii="Arial" w:hAnsi="Arial" w:cs="Arial"/>
          <w:b/>
          <w:bCs/>
          <w:color w:val="000000"/>
          <w:sz w:val="18"/>
          <w:szCs w:val="18"/>
          <w:lang w:val="vi-VN"/>
        </w:rPr>
        <w:t>lãnh, đại lý phát hành trái phiếu)</w:t>
      </w:r>
      <w:r>
        <w:rPr>
          <w:rFonts w:ascii="Arial" w:hAnsi="Arial" w:cs="Arial"/>
          <w:color w:val="000000"/>
          <w:sz w:val="18"/>
          <w:szCs w:val="18"/>
          <w:lang w:val="vi-VN"/>
        </w:rPr>
        <w:t> </w:t>
      </w:r>
      <w:r>
        <w:rPr>
          <w:rFonts w:ascii="Arial" w:hAnsi="Arial" w:cs="Arial"/>
          <w:i/>
          <w:iCs/>
          <w:color w:val="000000"/>
          <w:sz w:val="18"/>
          <w:szCs w:val="18"/>
          <w:lang w:val="vi-VN"/>
        </w:rPr>
        <w:t>(</w:t>
      </w:r>
      <w:r>
        <w:rPr>
          <w:rFonts w:ascii="Arial" w:hAnsi="Arial" w:cs="Arial"/>
          <w:i/>
          <w:iCs/>
          <w:color w:val="000000"/>
          <w:sz w:val="18"/>
          <w:szCs w:val="18"/>
        </w:rPr>
        <w:t>đối </w:t>
      </w:r>
      <w:r>
        <w:rPr>
          <w:rFonts w:ascii="Arial" w:hAnsi="Arial" w:cs="Arial"/>
          <w:i/>
          <w:iCs/>
          <w:color w:val="000000"/>
          <w:sz w:val="18"/>
          <w:szCs w:val="18"/>
          <w:lang w:val="vi-VN"/>
        </w:rPr>
        <w:t>với mua trái phiếu trên thị trường sơ cấp)</w:t>
      </w:r>
      <w:r>
        <w:rPr>
          <w:rFonts w:ascii="Arial" w:hAnsi="Arial" w:cs="Arial"/>
          <w:color w:val="000000"/>
          <w:sz w:val="18"/>
          <w:szCs w:val="18"/>
          <w:lang w:val="vi-VN"/>
        </w:rPr>
        <w:t> cung cấp (nêu cụ thể tên người đại diện tổ chức, địa chỉ, thông tin liên lạc, chức danh)</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Hoặc</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(ii) Trái phiếu </w:t>
      </w:r>
      <w:r>
        <w:rPr>
          <w:rFonts w:ascii="Arial" w:hAnsi="Arial" w:cs="Arial"/>
          <w:b/>
          <w:bCs/>
          <w:color w:val="000000"/>
          <w:sz w:val="18"/>
          <w:szCs w:val="18"/>
          <w:lang w:val="vi-VN"/>
        </w:rPr>
        <w:t>(mã trái phiếu)</w:t>
      </w:r>
      <w:r>
        <w:rPr>
          <w:rFonts w:ascii="Arial" w:hAnsi="Arial" w:cs="Arial"/>
          <w:color w:val="000000"/>
          <w:sz w:val="18"/>
          <w:szCs w:val="18"/>
          <w:lang w:val="vi-VN"/>
        </w:rPr>
        <w:t> do </w:t>
      </w:r>
      <w:r>
        <w:rPr>
          <w:rFonts w:ascii="Arial" w:hAnsi="Arial" w:cs="Arial"/>
          <w:b/>
          <w:bCs/>
          <w:color w:val="000000"/>
          <w:sz w:val="18"/>
          <w:szCs w:val="18"/>
          <w:lang w:val="vi-VN"/>
        </w:rPr>
        <w:t>(Tên tổ chức/cá nhân sở hữu trái phiếu/công ty chứng khoán </w:t>
      </w:r>
      <w:r>
        <w:rPr>
          <w:rFonts w:ascii="Arial" w:hAnsi="Arial" w:cs="Arial"/>
          <w:b/>
          <w:bCs/>
          <w:color w:val="000000"/>
          <w:sz w:val="18"/>
          <w:szCs w:val="18"/>
        </w:rPr>
        <w:t>nơi </w:t>
      </w:r>
      <w:r>
        <w:rPr>
          <w:rFonts w:ascii="Arial" w:hAnsi="Arial" w:cs="Arial"/>
          <w:b/>
          <w:bCs/>
          <w:color w:val="000000"/>
          <w:sz w:val="18"/>
          <w:szCs w:val="18"/>
          <w:lang w:val="vi-VN"/>
        </w:rPr>
        <w:t>nhà đầu tư thực hiện giao dịch)</w:t>
      </w:r>
      <w:r>
        <w:rPr>
          <w:rFonts w:ascii="Arial" w:hAnsi="Arial" w:cs="Arial"/>
          <w:color w:val="000000"/>
          <w:sz w:val="18"/>
          <w:szCs w:val="18"/>
          <w:lang w:val="vi-VN"/>
        </w:rPr>
        <w:t> </w:t>
      </w:r>
      <w:r>
        <w:rPr>
          <w:rFonts w:ascii="Arial" w:hAnsi="Arial" w:cs="Arial"/>
          <w:i/>
          <w:iCs/>
          <w:color w:val="000000"/>
          <w:sz w:val="18"/>
          <w:szCs w:val="18"/>
          <w:lang w:val="vi-VN"/>
        </w:rPr>
        <w:t>(đối với mua </w:t>
      </w:r>
      <w:r>
        <w:rPr>
          <w:rFonts w:ascii="Arial" w:hAnsi="Arial" w:cs="Arial"/>
          <w:i/>
          <w:iCs/>
          <w:color w:val="000000"/>
          <w:sz w:val="18"/>
          <w:szCs w:val="18"/>
        </w:rPr>
        <w:t>trái </w:t>
      </w:r>
      <w:r>
        <w:rPr>
          <w:rFonts w:ascii="Arial" w:hAnsi="Arial" w:cs="Arial"/>
          <w:i/>
          <w:iCs/>
          <w:color w:val="000000"/>
          <w:sz w:val="18"/>
          <w:szCs w:val="18"/>
          <w:lang w:val="vi-VN"/>
        </w:rPr>
        <w:t>phiếu trên thị trường thứ </w:t>
      </w:r>
      <w:r>
        <w:rPr>
          <w:rFonts w:ascii="Arial" w:hAnsi="Arial" w:cs="Arial"/>
          <w:i/>
          <w:iCs/>
          <w:color w:val="000000"/>
          <w:sz w:val="18"/>
          <w:szCs w:val="18"/>
        </w:rPr>
        <w:t>cấp</w:t>
      </w:r>
      <w:r>
        <w:rPr>
          <w:rFonts w:ascii="Arial" w:hAnsi="Arial" w:cs="Arial"/>
          <w:i/>
          <w:iCs/>
          <w:color w:val="000000"/>
          <w:sz w:val="18"/>
          <w:szCs w:val="18"/>
          <w:lang w:val="vi-VN"/>
        </w:rPr>
        <w:t>)</w:t>
      </w:r>
      <w:r>
        <w:rPr>
          <w:rFonts w:ascii="Arial" w:hAnsi="Arial" w:cs="Arial"/>
          <w:color w:val="000000"/>
          <w:sz w:val="18"/>
          <w:szCs w:val="18"/>
          <w:lang w:val="vi-VN"/>
        </w:rPr>
        <w:t> (nêu cụ thể tên cá nhân/người đại diện tổ chức sở hữu trái phiếu, địa chỉ, thông tin liên lạc, chức danh người đại diện cho tổ chức).</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lastRenderedPageBreak/>
        <w:t>Các hồ sơ tiếp cận bao gồm:</w:t>
      </w:r>
    </w:p>
    <w:p w:rsidR="00500C76" w:rsidRDefault="00500C76" w:rsidP="00500C76">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lang w:val="vi-VN"/>
        </w:rPr>
        <w:t>- Bản công bố thông tin về đợt chào bán trái phiếu theo quy định tại Điều 19 Nghị định số </w:t>
      </w:r>
      <w:r w:rsidRPr="00500C76">
        <w:rPr>
          <w:rFonts w:ascii="Arial" w:eastAsiaTheme="majorEastAsia" w:hAnsi="Arial" w:cs="Arial"/>
          <w:color w:val="000000"/>
          <w:sz w:val="18"/>
          <w:szCs w:val="18"/>
          <w:lang w:val="vi-VN"/>
        </w:rPr>
        <w:t>153/2020/NĐ-CP</w:t>
      </w:r>
      <w:r>
        <w:rPr>
          <w:rFonts w:ascii="Arial" w:hAnsi="Arial" w:cs="Arial"/>
          <w:color w:val="000000"/>
          <w:sz w:val="18"/>
          <w:szCs w:val="18"/>
          <w:lang w:val="vi-VN"/>
        </w:rPr>
        <w:t> và khoản 14 Điều 1 Nghị định số .../2022/NĐ-CP, gồm:</w:t>
      </w:r>
      <w:r>
        <w:rPr>
          <w:rFonts w:ascii="Arial" w:hAnsi="Arial" w:cs="Arial"/>
          <w:color w:val="000000"/>
          <w:sz w:val="18"/>
          <w:szCs w:val="18"/>
        </w:rPr>
        <w:t>…………………. </w:t>
      </w:r>
      <w:r>
        <w:rPr>
          <w:rFonts w:ascii="Arial" w:hAnsi="Arial" w:cs="Arial"/>
          <w:color w:val="000000"/>
          <w:sz w:val="18"/>
          <w:szCs w:val="18"/>
          <w:lang w:val="vi-VN"/>
        </w:rPr>
        <w:t>;</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Phương án phát hành trái phiếu theo quy định tại khoản 10 Điều 1 Nghị định số .../2022/NĐ-CP, gồm:</w:t>
      </w:r>
      <w:r>
        <w:rPr>
          <w:rFonts w:ascii="Arial" w:hAnsi="Arial" w:cs="Arial"/>
          <w:color w:val="000000"/>
          <w:sz w:val="18"/>
          <w:szCs w:val="18"/>
        </w:rPr>
        <w:t>……………………… </w:t>
      </w:r>
      <w:r>
        <w:rPr>
          <w:rFonts w:ascii="Arial" w:hAnsi="Arial" w:cs="Arial"/>
          <w:color w:val="000000"/>
          <w:sz w:val="18"/>
          <w:szCs w:val="18"/>
          <w:lang w:val="vi-VN"/>
        </w:rPr>
        <w:t>;</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Các hồ sơ chào bán trái phiếu theo quy định tại khoản 9 Điều 1 Nghị định số .../2022/NĐ-CP, gồm:</w:t>
      </w:r>
      <w:r>
        <w:rPr>
          <w:rFonts w:ascii="Arial" w:hAnsi="Arial" w:cs="Arial"/>
          <w:color w:val="000000"/>
          <w:sz w:val="18"/>
          <w:szCs w:val="18"/>
        </w:rPr>
        <w:t>…………………. </w:t>
      </w:r>
      <w:r>
        <w:rPr>
          <w:rFonts w:ascii="Arial" w:hAnsi="Arial" w:cs="Arial"/>
          <w:color w:val="000000"/>
          <w:sz w:val="18"/>
          <w:szCs w:val="18"/>
          <w:lang w:val="vi-VN"/>
        </w:rPr>
        <w:t>;</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Các nội dung công bố thông tin định kỳ của doanh nghiệp phát hành theo quy định tại khoản 16 Điều 1 Nghị định số .../2022/NĐ-CP, gồm:</w:t>
      </w:r>
      <w:r>
        <w:rPr>
          <w:rFonts w:ascii="Arial" w:hAnsi="Arial" w:cs="Arial"/>
          <w:color w:val="000000"/>
          <w:sz w:val="18"/>
          <w:szCs w:val="18"/>
        </w:rPr>
        <w:t>…………………… </w:t>
      </w:r>
      <w:r>
        <w:rPr>
          <w:rFonts w:ascii="Arial" w:hAnsi="Arial" w:cs="Arial"/>
          <w:color w:val="000000"/>
          <w:sz w:val="18"/>
          <w:szCs w:val="18"/>
          <w:lang w:val="vi-VN"/>
        </w:rPr>
        <w:t>;</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lang w:val="vi-VN"/>
        </w:rPr>
        <w:t>(Liệt kê đầy đủ các tài liệu, hồ sơ đã đọc)</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3.</w:t>
      </w:r>
      <w:r>
        <w:rPr>
          <w:rFonts w:ascii="Arial" w:hAnsi="Arial" w:cs="Arial"/>
          <w:color w:val="000000"/>
          <w:sz w:val="18"/>
          <w:szCs w:val="18"/>
          <w:lang w:val="vi-VN"/>
        </w:rPr>
        <w:t> Sau khi tiếp cận thông tin và các tài liệu, hồ sơ về trái phiếu </w:t>
      </w:r>
      <w:r>
        <w:rPr>
          <w:rFonts w:ascii="Arial" w:hAnsi="Arial" w:cs="Arial"/>
          <w:b/>
          <w:bCs/>
          <w:color w:val="000000"/>
          <w:sz w:val="18"/>
          <w:szCs w:val="18"/>
          <w:lang w:val="vi-VN"/>
        </w:rPr>
        <w:t>(mã trái phiếu)</w:t>
      </w:r>
      <w:r>
        <w:rPr>
          <w:rFonts w:ascii="Arial" w:hAnsi="Arial" w:cs="Arial"/>
          <w:color w:val="000000"/>
          <w:sz w:val="18"/>
          <w:szCs w:val="18"/>
          <w:lang w:val="vi-VN"/>
        </w:rPr>
        <w:t>, tôi xác nhận:</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3.1.</w:t>
      </w:r>
      <w:r>
        <w:rPr>
          <w:rFonts w:ascii="Arial" w:hAnsi="Arial" w:cs="Arial"/>
          <w:color w:val="000000"/>
          <w:sz w:val="18"/>
          <w:szCs w:val="18"/>
          <w:lang w:val="vi-VN"/>
        </w:rPr>
        <w:t> Tôi đã tìm hiểu kỹ các thông tin về trái phiếu dự kiến mua theo các thông tin, hồ sơ tiếp cận, bao gồm:</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 Doanh nghiệp phát hành là</w:t>
      </w:r>
      <w:r>
        <w:rPr>
          <w:rFonts w:ascii="Arial" w:hAnsi="Arial" w:cs="Arial"/>
          <w:color w:val="000000"/>
          <w:sz w:val="18"/>
          <w:szCs w:val="18"/>
        </w:rPr>
        <w:t>………. </w:t>
      </w:r>
      <w:r>
        <w:rPr>
          <w:rFonts w:ascii="Arial" w:hAnsi="Arial" w:cs="Arial"/>
          <w:color w:val="000000"/>
          <w:sz w:val="18"/>
          <w:szCs w:val="18"/>
          <w:lang w:val="vi-VN"/>
        </w:rPr>
        <w:t>, đang hoạt động trong lĩnh vực </w:t>
      </w:r>
      <w:r>
        <w:rPr>
          <w:rFonts w:ascii="Arial" w:hAnsi="Arial" w:cs="Arial"/>
          <w:color w:val="000000"/>
          <w:sz w:val="18"/>
          <w:szCs w:val="18"/>
        </w:rPr>
        <w:t>……………..</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 Về tình hình tài chính của doanh nghiệp: Nêu rõ thông tin tìm hiểu về </w:t>
      </w:r>
      <w:r>
        <w:rPr>
          <w:rFonts w:ascii="Arial" w:hAnsi="Arial" w:cs="Arial"/>
          <w:color w:val="000000"/>
          <w:sz w:val="18"/>
          <w:szCs w:val="18"/>
        </w:rPr>
        <w:t>vốn</w:t>
      </w:r>
      <w:r>
        <w:rPr>
          <w:rFonts w:ascii="Arial" w:hAnsi="Arial" w:cs="Arial"/>
          <w:color w:val="000000"/>
          <w:sz w:val="18"/>
          <w:szCs w:val="18"/>
          <w:lang w:val="vi-VN"/>
        </w:rPr>
        <w:t>, tài sản, hệ số dư nợ vay của doanh nghiệp là ..., tỷ lệ đảm bảo an toàn tài chính, an toàn hoạt động theo quy định của pháp luật chuyên ngành ....</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 Về mục đích phát hành trái phiếu:</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Mục đích phát hành trái phiếu của doanh nghiệp là </w:t>
      </w:r>
      <w:r>
        <w:rPr>
          <w:rFonts w:ascii="Arial" w:hAnsi="Arial" w:cs="Arial"/>
          <w:color w:val="000000"/>
          <w:sz w:val="18"/>
          <w:szCs w:val="18"/>
        </w:rPr>
        <w:t>…………………………</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Trường hợp mục đích phát hành trái phiếu là cho chương trình, dự án đầu tư thì nêu rõ tình trạng pháp lý và các rủi ro đầu tư của chương trình, dự án. Trường hợp mục đích phát hành trái phiếu để cơ cấu lại các khoản nợ thì các khoản nợ được cơ cấu gồm</w:t>
      </w:r>
      <w:r>
        <w:rPr>
          <w:rFonts w:ascii="Arial" w:hAnsi="Arial" w:cs="Arial"/>
          <w:color w:val="000000"/>
          <w:sz w:val="18"/>
          <w:szCs w:val="18"/>
        </w:rPr>
        <w:t>…….. </w:t>
      </w:r>
      <w:r>
        <w:rPr>
          <w:rFonts w:ascii="Arial" w:hAnsi="Arial" w:cs="Arial"/>
          <w:color w:val="000000"/>
          <w:sz w:val="18"/>
          <w:szCs w:val="18"/>
          <w:lang w:val="vi-VN"/>
        </w:rPr>
        <w:t>, (cụ thể giá trị, kỳ hạn của khoản nợ được cơ cấu).</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 Kế hoạch sử dụng vốn thu được từ phát hành trái phiếu của doanh nghiệp là</w:t>
      </w:r>
      <w:r>
        <w:rPr>
          <w:rFonts w:ascii="Arial" w:hAnsi="Arial" w:cs="Arial"/>
          <w:color w:val="000000"/>
          <w:sz w:val="18"/>
          <w:szCs w:val="18"/>
        </w:rPr>
        <w:t>……………. </w:t>
      </w:r>
      <w:r>
        <w:rPr>
          <w:rFonts w:ascii="Arial" w:hAnsi="Arial" w:cs="Arial"/>
          <w:color w:val="000000"/>
          <w:sz w:val="18"/>
          <w:szCs w:val="18"/>
          <w:lang w:val="vi-VN"/>
        </w:rPr>
        <w:t>; Kế hoạch sử dụng nguồn vốn thu được từ phát hành trái phiếu tạm thời nhàn rỗi (trong trường hợp giải ngân theo tiến độ) là </w:t>
      </w:r>
      <w:r>
        <w:rPr>
          <w:rFonts w:ascii="Arial" w:hAnsi="Arial" w:cs="Arial"/>
          <w:color w:val="000000"/>
          <w:sz w:val="18"/>
          <w:szCs w:val="18"/>
        </w:rPr>
        <w:t>…………………………</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 Phương án bố trí nguồn và phương thức thanh toán gốc, lãi trái phiếu của doanh nghiệp là...</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e) Trái phiếu có/ không có tài sản đảm bảo. Tài sản đảm bảo có giá trị </w:t>
      </w:r>
      <w:r>
        <w:rPr>
          <w:rFonts w:ascii="Arial" w:hAnsi="Arial" w:cs="Arial"/>
          <w:color w:val="000000"/>
          <w:sz w:val="18"/>
          <w:szCs w:val="18"/>
        </w:rPr>
        <w:t>…………… </w:t>
      </w:r>
      <w:r>
        <w:rPr>
          <w:rFonts w:ascii="Arial" w:hAnsi="Arial" w:cs="Arial"/>
          <w:color w:val="000000"/>
          <w:sz w:val="18"/>
          <w:szCs w:val="18"/>
          <w:lang w:val="vi-VN"/>
        </w:rPr>
        <w:t>Đã được đăng ký giao dịch bảo đảm tại</w:t>
      </w:r>
      <w:r>
        <w:rPr>
          <w:rFonts w:ascii="Arial" w:hAnsi="Arial" w:cs="Arial"/>
          <w:color w:val="000000"/>
          <w:sz w:val="18"/>
          <w:szCs w:val="18"/>
        </w:rPr>
        <w:t>………………. </w:t>
      </w:r>
      <w:r>
        <w:rPr>
          <w:rFonts w:ascii="Arial" w:hAnsi="Arial" w:cs="Arial"/>
          <w:color w:val="000000"/>
          <w:sz w:val="18"/>
          <w:szCs w:val="18"/>
          <w:lang w:val="vi-VN"/>
        </w:rPr>
        <w:t>Số ký hiệu là </w:t>
      </w:r>
      <w:r>
        <w:rPr>
          <w:rFonts w:ascii="Arial" w:hAnsi="Arial" w:cs="Arial"/>
          <w:color w:val="000000"/>
          <w:sz w:val="18"/>
          <w:szCs w:val="18"/>
        </w:rPr>
        <w:t>…………………………</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 Về điều kiện, điều khoản khác của trái phiếu: Lãi suất, kỳ hạn của trái phiếu là </w:t>
      </w:r>
      <w:r>
        <w:rPr>
          <w:rFonts w:ascii="Arial" w:hAnsi="Arial" w:cs="Arial"/>
          <w:color w:val="000000"/>
          <w:sz w:val="18"/>
          <w:szCs w:val="18"/>
        </w:rPr>
        <w:t>……………….</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 Các cam kết của doanh nghiệp phát hành là</w:t>
      </w:r>
      <w:r>
        <w:rPr>
          <w:rFonts w:ascii="Arial" w:hAnsi="Arial" w:cs="Arial"/>
          <w:color w:val="000000"/>
          <w:sz w:val="18"/>
          <w:szCs w:val="18"/>
        </w:rPr>
        <w:t>…………………………</w:t>
      </w:r>
      <w:r>
        <w:rPr>
          <w:rFonts w:ascii="Arial" w:hAnsi="Arial" w:cs="Arial"/>
          <w:color w:val="000000"/>
          <w:sz w:val="18"/>
          <w:szCs w:val="18"/>
          <w:lang w:val="vi-VN"/>
        </w:rPr>
        <w:t> ;</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i) Đối tượng chào bán trái phiếu </w:t>
      </w:r>
      <w:r>
        <w:rPr>
          <w:rFonts w:ascii="Arial" w:hAnsi="Arial" w:cs="Arial"/>
          <w:b/>
          <w:bCs/>
          <w:color w:val="000000"/>
          <w:sz w:val="18"/>
          <w:szCs w:val="18"/>
          <w:lang w:val="vi-VN"/>
        </w:rPr>
        <w:t>(mã trái phiếu)</w:t>
      </w:r>
      <w:r>
        <w:rPr>
          <w:rFonts w:ascii="Arial" w:hAnsi="Arial" w:cs="Arial"/>
          <w:color w:val="000000"/>
          <w:sz w:val="18"/>
          <w:szCs w:val="18"/>
          <w:lang w:val="vi-VN"/>
        </w:rPr>
        <w:t> là theo phương án phát hành trái phiếu của doanh nghiệp quy định tại Khoản 10 Điều 1 Nghị định số .../2022/NĐ-CP. Tôi là đối tượng nhà đầu tư</w:t>
      </w:r>
      <w:r>
        <w:rPr>
          <w:rFonts w:ascii="Arial" w:hAnsi="Arial" w:cs="Arial"/>
          <w:color w:val="000000"/>
          <w:sz w:val="18"/>
          <w:szCs w:val="18"/>
        </w:rPr>
        <w:t>……………… </w:t>
      </w:r>
      <w:r>
        <w:rPr>
          <w:rFonts w:ascii="Arial" w:hAnsi="Arial" w:cs="Arial"/>
          <w:color w:val="000000"/>
          <w:sz w:val="18"/>
          <w:szCs w:val="18"/>
          <w:lang w:val="vi-VN"/>
        </w:rPr>
        <w:t>nên được mua và giao dịch trái phiếu </w:t>
      </w:r>
      <w:r>
        <w:rPr>
          <w:rFonts w:ascii="Arial" w:hAnsi="Arial" w:cs="Arial"/>
          <w:b/>
          <w:bCs/>
          <w:color w:val="000000"/>
          <w:sz w:val="18"/>
          <w:szCs w:val="18"/>
          <w:lang w:val="vi-VN"/>
        </w:rPr>
        <w:t>(mã trái phiếu)</w:t>
      </w:r>
      <w:r>
        <w:rPr>
          <w:rFonts w:ascii="Arial" w:hAnsi="Arial" w:cs="Arial"/>
          <w:color w:val="000000"/>
          <w:sz w:val="18"/>
          <w:szCs w:val="18"/>
        </w:rPr>
        <w:t>………… </w:t>
      </w:r>
      <w:r>
        <w:rPr>
          <w:rFonts w:ascii="Arial" w:hAnsi="Arial" w:cs="Arial"/>
          <w:color w:val="000000"/>
          <w:sz w:val="18"/>
          <w:szCs w:val="18"/>
          <w:lang w:val="vi-VN"/>
        </w:rPr>
        <w:t>theo quy định.</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 Đại diện người sở hữu trái phiếu là </w:t>
      </w:r>
      <w:r>
        <w:rPr>
          <w:rFonts w:ascii="Arial" w:hAnsi="Arial" w:cs="Arial"/>
          <w:color w:val="000000"/>
          <w:sz w:val="18"/>
          <w:szCs w:val="18"/>
        </w:rPr>
        <w:t>…………………………</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l) Các thông tin khác về trái phiếu bao gồm </w:t>
      </w:r>
      <w:r>
        <w:rPr>
          <w:rFonts w:ascii="Arial" w:hAnsi="Arial" w:cs="Arial"/>
          <w:color w:val="000000"/>
          <w:sz w:val="18"/>
          <w:szCs w:val="18"/>
        </w:rPr>
        <w:t>…………………………</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Trên cơ sở tìm hiểu kỹ các các thông tin về trái phiếu dự kiến mua theo các thông tin, hồ sơ tiếp cận nêu trên, tôi đánh giá doanh nghiệp phát hành </w:t>
      </w:r>
      <w:r>
        <w:rPr>
          <w:rFonts w:ascii="Arial" w:hAnsi="Arial" w:cs="Arial"/>
          <w:color w:val="000000"/>
          <w:sz w:val="18"/>
          <w:szCs w:val="18"/>
        </w:rPr>
        <w:t>………………………… </w:t>
      </w:r>
      <w:r>
        <w:rPr>
          <w:rFonts w:ascii="Arial" w:hAnsi="Arial" w:cs="Arial"/>
          <w:b/>
          <w:bCs/>
          <w:i/>
          <w:iCs/>
          <w:color w:val="000000"/>
          <w:sz w:val="18"/>
          <w:szCs w:val="18"/>
          <w:lang w:val="vi-VN"/>
        </w:rPr>
        <w:t>(nêu cụ thể đánh </w:t>
      </w:r>
      <w:r>
        <w:rPr>
          <w:rFonts w:ascii="Arial" w:hAnsi="Arial" w:cs="Arial"/>
          <w:b/>
          <w:bCs/>
          <w:i/>
          <w:iCs/>
          <w:color w:val="000000"/>
          <w:sz w:val="18"/>
          <w:szCs w:val="18"/>
        </w:rPr>
        <w:t>giá </w:t>
      </w:r>
      <w:r>
        <w:rPr>
          <w:rFonts w:ascii="Arial" w:hAnsi="Arial" w:cs="Arial"/>
          <w:b/>
          <w:bCs/>
          <w:i/>
          <w:iCs/>
          <w:color w:val="000000"/>
          <w:sz w:val="18"/>
          <w:szCs w:val="18"/>
          <w:lang w:val="vi-VN"/>
        </w:rPr>
        <w:t>của nhà đầu </w:t>
      </w:r>
      <w:r>
        <w:rPr>
          <w:rFonts w:ascii="Arial" w:hAnsi="Arial" w:cs="Arial"/>
          <w:b/>
          <w:bCs/>
          <w:i/>
          <w:iCs/>
          <w:color w:val="000000"/>
          <w:sz w:val="18"/>
          <w:szCs w:val="18"/>
        </w:rPr>
        <w:t>tư </w:t>
      </w:r>
      <w:r>
        <w:rPr>
          <w:rFonts w:ascii="Arial" w:hAnsi="Arial" w:cs="Arial"/>
          <w:b/>
          <w:bCs/>
          <w:i/>
          <w:iCs/>
          <w:color w:val="000000"/>
          <w:sz w:val="18"/>
          <w:szCs w:val="18"/>
          <w:lang w:val="vi-VN"/>
        </w:rPr>
        <w:t>về khả năng trả được đầy đủ, đúng hạn </w:t>
      </w:r>
      <w:r>
        <w:rPr>
          <w:rFonts w:ascii="Arial" w:hAnsi="Arial" w:cs="Arial"/>
          <w:b/>
          <w:bCs/>
          <w:i/>
          <w:iCs/>
          <w:color w:val="000000"/>
          <w:sz w:val="18"/>
          <w:szCs w:val="18"/>
        </w:rPr>
        <w:t>lãi</w:t>
      </w:r>
      <w:r>
        <w:rPr>
          <w:rFonts w:ascii="Arial" w:hAnsi="Arial" w:cs="Arial"/>
          <w:b/>
          <w:bCs/>
          <w:i/>
          <w:iCs/>
          <w:color w:val="000000"/>
          <w:sz w:val="18"/>
          <w:szCs w:val="18"/>
          <w:lang w:val="vi-VN"/>
        </w:rPr>
        <w:t>, gốc </w:t>
      </w:r>
      <w:r>
        <w:rPr>
          <w:rFonts w:ascii="Arial" w:hAnsi="Arial" w:cs="Arial"/>
          <w:b/>
          <w:bCs/>
          <w:i/>
          <w:iCs/>
          <w:color w:val="000000"/>
          <w:sz w:val="18"/>
          <w:szCs w:val="18"/>
        </w:rPr>
        <w:t>trái </w:t>
      </w:r>
      <w:r>
        <w:rPr>
          <w:rFonts w:ascii="Arial" w:hAnsi="Arial" w:cs="Arial"/>
          <w:b/>
          <w:bCs/>
          <w:i/>
          <w:iCs/>
          <w:color w:val="000000"/>
          <w:sz w:val="18"/>
          <w:szCs w:val="18"/>
          <w:lang w:val="vi-VN"/>
        </w:rPr>
        <w:t>phiếu của doanh nghiệp).</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3.2. </w:t>
      </w:r>
      <w:r>
        <w:rPr>
          <w:rFonts w:ascii="Arial" w:hAnsi="Arial" w:cs="Arial"/>
          <w:color w:val="000000"/>
          <w:sz w:val="18"/>
          <w:szCs w:val="18"/>
          <w:lang w:val="vi-VN"/>
        </w:rPr>
        <w:t>Tôi hiểu rõ việc đầu tư vào trái phiếu mã </w:t>
      </w:r>
      <w:r>
        <w:rPr>
          <w:rFonts w:ascii="Arial" w:hAnsi="Arial" w:cs="Arial"/>
          <w:b/>
          <w:bCs/>
          <w:color w:val="000000"/>
          <w:sz w:val="18"/>
          <w:szCs w:val="18"/>
          <w:lang w:val="vi-VN"/>
        </w:rPr>
        <w:t>(mã trái phiếu)</w:t>
      </w:r>
      <w:r>
        <w:rPr>
          <w:rFonts w:ascii="Arial" w:hAnsi="Arial" w:cs="Arial"/>
          <w:color w:val="000000"/>
          <w:sz w:val="18"/>
          <w:szCs w:val="18"/>
          <w:lang w:val="vi-VN"/>
        </w:rPr>
        <w:t> có thể phát sinh các rủi ro sau: </w:t>
      </w:r>
      <w:r>
        <w:rPr>
          <w:rFonts w:ascii="Arial" w:hAnsi="Arial" w:cs="Arial"/>
          <w:b/>
          <w:bCs/>
          <w:i/>
          <w:iCs/>
          <w:color w:val="000000"/>
          <w:sz w:val="18"/>
          <w:szCs w:val="18"/>
          <w:lang w:val="vi-VN"/>
        </w:rPr>
        <w:t>(nêu rõ các rủi ro liên quan đến việc đầu tư </w:t>
      </w:r>
      <w:r>
        <w:rPr>
          <w:rFonts w:ascii="Arial" w:hAnsi="Arial" w:cs="Arial"/>
          <w:b/>
          <w:bCs/>
          <w:i/>
          <w:iCs/>
          <w:color w:val="000000"/>
          <w:sz w:val="18"/>
          <w:szCs w:val="18"/>
        </w:rPr>
        <w:t>trái </w:t>
      </w:r>
      <w:r>
        <w:rPr>
          <w:rFonts w:ascii="Arial" w:hAnsi="Arial" w:cs="Arial"/>
          <w:b/>
          <w:bCs/>
          <w:i/>
          <w:iCs/>
          <w:color w:val="000000"/>
          <w:sz w:val="18"/>
          <w:szCs w:val="18"/>
          <w:lang w:val="vi-VN"/>
        </w:rPr>
        <w:t>phiếu).</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3.3.</w:t>
      </w:r>
      <w:r>
        <w:rPr>
          <w:rFonts w:ascii="Arial" w:hAnsi="Arial" w:cs="Arial"/>
          <w:color w:val="000000"/>
          <w:sz w:val="18"/>
          <w:szCs w:val="18"/>
          <w:lang w:val="vi-VN"/>
        </w:rPr>
        <w:t> Tôi hiểu rõ rằng:</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 Trái phiếu </w:t>
      </w:r>
      <w:r>
        <w:rPr>
          <w:rFonts w:ascii="Arial" w:hAnsi="Arial" w:cs="Arial"/>
          <w:b/>
          <w:bCs/>
          <w:color w:val="000000"/>
          <w:sz w:val="18"/>
          <w:szCs w:val="18"/>
          <w:lang w:val="vi-VN"/>
        </w:rPr>
        <w:t>(mã trái phiếu)</w:t>
      </w:r>
      <w:r>
        <w:rPr>
          <w:rFonts w:ascii="Arial" w:hAnsi="Arial" w:cs="Arial"/>
          <w:color w:val="000000"/>
          <w:sz w:val="18"/>
          <w:szCs w:val="18"/>
          <w:lang w:val="vi-VN"/>
        </w:rPr>
        <w:t> là trái phiếu doanh nghiệp phát hành theo phương thức riêng lẻ.</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lastRenderedPageBreak/>
        <w:t>b) Theo quy định của pháp luật chứng khoán, Ủy ban Chứng khoán Nhà nước </w:t>
      </w:r>
      <w:r>
        <w:rPr>
          <w:rFonts w:ascii="Arial" w:hAnsi="Arial" w:cs="Arial"/>
          <w:b/>
          <w:bCs/>
          <w:color w:val="000000"/>
          <w:sz w:val="18"/>
          <w:szCs w:val="18"/>
          <w:lang w:val="vi-VN"/>
        </w:rPr>
        <w:t>KHÔNG</w:t>
      </w:r>
      <w:r>
        <w:rPr>
          <w:rFonts w:ascii="Arial" w:hAnsi="Arial" w:cs="Arial"/>
          <w:color w:val="000000"/>
          <w:sz w:val="18"/>
          <w:szCs w:val="18"/>
          <w:lang w:val="vi-VN"/>
        </w:rPr>
        <w:t> cấp Giấy chứng nhận đăng ký chào bán đối với trái phiếu doanh nghiệp phát hành riêng lẻ. Do đó, Ủy ban Chứng khoán Nhà nước </w:t>
      </w:r>
      <w:r>
        <w:rPr>
          <w:rFonts w:ascii="Arial" w:hAnsi="Arial" w:cs="Arial"/>
          <w:b/>
          <w:bCs/>
          <w:color w:val="000000"/>
          <w:sz w:val="18"/>
          <w:szCs w:val="18"/>
          <w:lang w:val="vi-VN"/>
        </w:rPr>
        <w:t>KHÔNG</w:t>
      </w:r>
      <w:r>
        <w:rPr>
          <w:rFonts w:ascii="Arial" w:hAnsi="Arial" w:cs="Arial"/>
          <w:color w:val="000000"/>
          <w:sz w:val="18"/>
          <w:szCs w:val="18"/>
          <w:lang w:val="vi-VN"/>
        </w:rPr>
        <w:t> cấp Giấy chứng nhận đăng ký chào bán đối với trái phiếu </w:t>
      </w:r>
      <w:r>
        <w:rPr>
          <w:rFonts w:ascii="Arial" w:hAnsi="Arial" w:cs="Arial"/>
          <w:b/>
          <w:bCs/>
          <w:color w:val="000000"/>
          <w:sz w:val="18"/>
          <w:szCs w:val="18"/>
          <w:lang w:val="vi-VN"/>
        </w:rPr>
        <w:t>(mã trái phiếu).</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 Trái phiếu </w:t>
      </w:r>
      <w:r>
        <w:rPr>
          <w:rFonts w:ascii="Arial" w:hAnsi="Arial" w:cs="Arial"/>
          <w:b/>
          <w:bCs/>
          <w:color w:val="000000"/>
          <w:sz w:val="18"/>
          <w:szCs w:val="18"/>
          <w:lang w:val="vi-VN"/>
        </w:rPr>
        <w:t>(mã trái phiếu)</w:t>
      </w:r>
      <w:r>
        <w:rPr>
          <w:rFonts w:ascii="Arial" w:hAnsi="Arial" w:cs="Arial"/>
          <w:color w:val="000000"/>
          <w:sz w:val="18"/>
          <w:szCs w:val="18"/>
          <w:lang w:val="vi-VN"/>
        </w:rPr>
        <w:t> do doanh nghiệp phát hành theo nguyên tắc tự vay, tự trả và tự chịu trách nhiệm về hiệu quả sử dụng vốn và đảm bảo khả năng trả nợ. Nhà nước </w:t>
      </w:r>
      <w:r>
        <w:rPr>
          <w:rFonts w:ascii="Arial" w:hAnsi="Arial" w:cs="Arial"/>
          <w:b/>
          <w:bCs/>
          <w:color w:val="000000"/>
          <w:sz w:val="18"/>
          <w:szCs w:val="18"/>
          <w:lang w:val="vi-VN"/>
        </w:rPr>
        <w:t>KHÔNG</w:t>
      </w:r>
      <w:r>
        <w:rPr>
          <w:rFonts w:ascii="Arial" w:hAnsi="Arial" w:cs="Arial"/>
          <w:color w:val="000000"/>
          <w:sz w:val="18"/>
          <w:szCs w:val="18"/>
          <w:lang w:val="vi-VN"/>
        </w:rPr>
        <w:t> đảm bảo việc doanh nghiệp phát hành trái phiếu thanh toán đầy đủ, đúng hạn lãi, gốc trái phiếu khi đến hạn và các quyền khác cho nhà đầu tư.</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4.</w:t>
      </w:r>
      <w:r>
        <w:rPr>
          <w:rFonts w:ascii="Arial" w:hAnsi="Arial" w:cs="Arial"/>
          <w:color w:val="000000"/>
          <w:sz w:val="18"/>
          <w:szCs w:val="18"/>
          <w:lang w:val="vi-VN"/>
        </w:rPr>
        <w:t> Trên cơ sở </w:t>
      </w:r>
      <w:r>
        <w:rPr>
          <w:rFonts w:ascii="Arial" w:hAnsi="Arial" w:cs="Arial"/>
          <w:color w:val="000000"/>
          <w:sz w:val="18"/>
          <w:szCs w:val="18"/>
        </w:rPr>
        <w:t>hiểu </w:t>
      </w:r>
      <w:r>
        <w:rPr>
          <w:rFonts w:ascii="Arial" w:hAnsi="Arial" w:cs="Arial"/>
          <w:color w:val="000000"/>
          <w:sz w:val="18"/>
          <w:szCs w:val="18"/>
          <w:lang w:val="vi-VN"/>
        </w:rPr>
        <w:t>rõ và tuân thủ đầy đủ quy định của pháp luật về đối tượn</w:t>
      </w:r>
      <w:r>
        <w:rPr>
          <w:rFonts w:ascii="Arial" w:hAnsi="Arial" w:cs="Arial"/>
          <w:color w:val="000000"/>
          <w:sz w:val="18"/>
          <w:szCs w:val="18"/>
        </w:rPr>
        <w:t>g </w:t>
      </w:r>
      <w:r>
        <w:rPr>
          <w:rFonts w:ascii="Arial" w:hAnsi="Arial" w:cs="Arial"/>
          <w:color w:val="000000"/>
          <w:sz w:val="18"/>
          <w:szCs w:val="18"/>
          <w:lang w:val="vi-VN"/>
        </w:rPr>
        <w:t>nhà đầu tư, giao dịch trái phiếu doanh nghiệp riêng lẻ, trên cơ sở tìm hiểu kỹ thông tin và đánh giá lợi ích, rủi ro của việc mua trái phiếu nêu trên, tôi quyết định mua trái phiếu cho chính mình và sử dụng nguồn tiền </w:t>
      </w:r>
      <w:r>
        <w:rPr>
          <w:rFonts w:ascii="Arial" w:hAnsi="Arial" w:cs="Arial"/>
          <w:color w:val="000000"/>
          <w:sz w:val="18"/>
          <w:szCs w:val="18"/>
        </w:rPr>
        <w:t>hợp </w:t>
      </w:r>
      <w:r>
        <w:rPr>
          <w:rFonts w:ascii="Arial" w:hAnsi="Arial" w:cs="Arial"/>
          <w:color w:val="000000"/>
          <w:sz w:val="18"/>
          <w:szCs w:val="18"/>
          <w:lang w:val="vi-VN"/>
        </w:rPr>
        <w:t>pháp để mua trái phiếu. Tôi tự chịu trách nhiệm về quyết định đầu tư của mình và tự chịu các rủi ro phát sinh trong việc đầu tư, giao dịch trái phiếu./.</w:t>
      </w:r>
    </w:p>
    <w:p w:rsidR="00500C76" w:rsidRDefault="00500C76" w:rsidP="00500C7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00C76" w:rsidTr="00500C76">
        <w:trPr>
          <w:tblCellSpacing w:w="0" w:type="dxa"/>
        </w:trPr>
        <w:tc>
          <w:tcPr>
            <w:tcW w:w="4428" w:type="dxa"/>
            <w:shd w:val="clear" w:color="auto" w:fill="FFFFFF"/>
            <w:tcMar>
              <w:top w:w="0" w:type="dxa"/>
              <w:left w:w="108" w:type="dxa"/>
              <w:bottom w:w="0" w:type="dxa"/>
              <w:right w:w="108" w:type="dxa"/>
            </w:tcMar>
            <w:hideMark/>
          </w:tcPr>
          <w:p w:rsidR="00500C76" w:rsidRDefault="00500C76">
            <w:pPr>
              <w:pStyle w:val="NormalWeb"/>
              <w:spacing w:before="120" w:beforeAutospacing="0" w:after="240" w:afterAutospacing="0" w:line="234" w:lineRule="atLeast"/>
              <w:rPr>
                <w:rFonts w:ascii="Arial" w:hAnsi="Arial" w:cs="Arial"/>
                <w:color w:val="000000"/>
                <w:sz w:val="18"/>
                <w:szCs w:val="18"/>
              </w:rPr>
            </w:pPr>
            <w:r>
              <w:rPr>
                <w:rFonts w:ascii="Arial" w:hAnsi="Arial" w:cs="Arial"/>
                <w:color w:val="000000"/>
                <w:sz w:val="18"/>
                <w:szCs w:val="18"/>
              </w:rPr>
              <w:t> </w:t>
            </w:r>
          </w:p>
        </w:tc>
        <w:tc>
          <w:tcPr>
            <w:tcW w:w="4428" w:type="dxa"/>
            <w:shd w:val="clear" w:color="auto" w:fill="FFFFFF"/>
            <w:tcMar>
              <w:top w:w="0" w:type="dxa"/>
              <w:left w:w="108" w:type="dxa"/>
              <w:bottom w:w="0" w:type="dxa"/>
              <w:right w:w="108" w:type="dxa"/>
            </w:tcMar>
            <w:hideMark/>
          </w:tcPr>
          <w:p w:rsidR="00500C76" w:rsidRDefault="00500C76">
            <w:pPr>
              <w:pStyle w:val="NormalWeb"/>
              <w:spacing w:before="120" w:beforeAutospacing="0" w:after="120" w:afterAutospacing="0" w:line="234" w:lineRule="atLeast"/>
              <w:jc w:val="center"/>
              <w:rPr>
                <w:rFonts w:ascii="Arial" w:hAnsi="Arial" w:cs="Arial"/>
                <w:color w:val="000000"/>
                <w:sz w:val="18"/>
                <w:szCs w:val="18"/>
              </w:rPr>
            </w:pPr>
            <w:proofErr w:type="gramStart"/>
            <w:r>
              <w:rPr>
                <w:rFonts w:ascii="Arial" w:hAnsi="Arial" w:cs="Arial"/>
                <w:i/>
                <w:iCs/>
                <w:color w:val="000000"/>
                <w:sz w:val="18"/>
                <w:szCs w:val="18"/>
              </w:rPr>
              <w:t>….</w:t>
            </w:r>
            <w:r>
              <w:rPr>
                <w:rFonts w:ascii="Arial" w:hAnsi="Arial" w:cs="Arial"/>
                <w:i/>
                <w:iCs/>
                <w:color w:val="000000"/>
                <w:sz w:val="18"/>
                <w:szCs w:val="18"/>
                <w:lang w:val="vi-VN"/>
              </w:rPr>
              <w:t> ,</w:t>
            </w:r>
            <w:proofErr w:type="gramEnd"/>
            <w:r>
              <w:rPr>
                <w:rFonts w:ascii="Arial" w:hAnsi="Arial" w:cs="Arial"/>
                <w:i/>
                <w:iCs/>
                <w:color w:val="000000"/>
                <w:sz w:val="18"/>
                <w:szCs w:val="18"/>
                <w:lang w:val="vi-VN"/>
              </w:rPr>
              <w:t xml:space="preserve"> ngày</w:t>
            </w:r>
            <w:r>
              <w:rPr>
                <w:rFonts w:ascii="Arial" w:hAnsi="Arial" w:cs="Arial"/>
                <w:i/>
                <w:iCs/>
                <w:color w:val="000000"/>
                <w:sz w:val="18"/>
                <w:szCs w:val="18"/>
              </w:rPr>
              <w:t>….</w:t>
            </w:r>
            <w:r>
              <w:rPr>
                <w:rFonts w:ascii="Arial" w:hAnsi="Arial" w:cs="Arial"/>
                <w:i/>
                <w:iCs/>
                <w:color w:val="000000"/>
                <w:sz w:val="18"/>
                <w:szCs w:val="18"/>
                <w:lang w:val="vi-VN"/>
              </w:rPr>
              <w:t> tháng</w:t>
            </w:r>
            <w:r>
              <w:rPr>
                <w:rFonts w:ascii="Arial" w:hAnsi="Arial" w:cs="Arial"/>
                <w:i/>
                <w:iCs/>
                <w:color w:val="000000"/>
                <w:sz w:val="18"/>
                <w:szCs w:val="18"/>
              </w:rPr>
              <w:t>…</w:t>
            </w:r>
            <w:r>
              <w:rPr>
                <w:rFonts w:ascii="Arial" w:hAnsi="Arial" w:cs="Arial"/>
                <w:i/>
                <w:iCs/>
                <w:color w:val="000000"/>
                <w:sz w:val="18"/>
                <w:szCs w:val="18"/>
                <w:lang w:val="vi-VN"/>
              </w:rPr>
              <w:t> năm </w:t>
            </w:r>
            <w:r>
              <w:rPr>
                <w:rFonts w:ascii="Arial" w:hAnsi="Arial" w:cs="Arial"/>
                <w:i/>
                <w:iCs/>
                <w:color w:val="000000"/>
                <w:sz w:val="18"/>
                <w:szCs w:val="18"/>
              </w:rPr>
              <w:t>…..</w:t>
            </w:r>
            <w:r>
              <w:rPr>
                <w:rFonts w:ascii="Arial" w:hAnsi="Arial" w:cs="Arial"/>
                <w:color w:val="000000"/>
                <w:sz w:val="18"/>
                <w:szCs w:val="18"/>
              </w:rPr>
              <w:br/>
            </w:r>
            <w:r>
              <w:rPr>
                <w:rFonts w:ascii="Arial" w:hAnsi="Arial" w:cs="Arial"/>
                <w:b/>
                <w:bCs/>
                <w:color w:val="000000"/>
                <w:sz w:val="18"/>
                <w:szCs w:val="18"/>
                <w:lang w:val="vi-VN"/>
              </w:rPr>
              <w:t>Nhà đầu tư</w:t>
            </w:r>
            <w:r>
              <w:rPr>
                <w:rFonts w:ascii="Arial" w:hAnsi="Arial" w:cs="Arial"/>
                <w:color w:val="000000"/>
                <w:sz w:val="18"/>
                <w:szCs w:val="18"/>
              </w:rPr>
              <w:br/>
            </w:r>
            <w:r>
              <w:rPr>
                <w:rFonts w:ascii="Arial" w:hAnsi="Arial" w:cs="Arial"/>
                <w:i/>
                <w:iCs/>
                <w:color w:val="000000"/>
                <w:sz w:val="18"/>
                <w:szCs w:val="18"/>
                <w:lang w:val="vi-VN"/>
              </w:rPr>
              <w:t>(Ký, ghi rõ họ tên)</w:t>
            </w:r>
          </w:p>
        </w:tc>
      </w:tr>
    </w:tbl>
    <w:p w:rsidR="005B6519" w:rsidRDefault="00143410"/>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D7"/>
    <w:rsid w:val="0013688C"/>
    <w:rsid w:val="00143410"/>
    <w:rsid w:val="001712EE"/>
    <w:rsid w:val="00233F69"/>
    <w:rsid w:val="00500C76"/>
    <w:rsid w:val="00543B0B"/>
    <w:rsid w:val="00A20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A4588-76D3-4D47-8C2D-2C5DDC15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0D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0D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0D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20DD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20DD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20DD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20D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139877">
      <w:bodyDiv w:val="1"/>
      <w:marLeft w:val="0"/>
      <w:marRight w:val="0"/>
      <w:marTop w:val="0"/>
      <w:marBottom w:val="0"/>
      <w:divBdr>
        <w:top w:val="none" w:sz="0" w:space="0" w:color="auto"/>
        <w:left w:val="none" w:sz="0" w:space="0" w:color="auto"/>
        <w:bottom w:val="none" w:sz="0" w:space="0" w:color="auto"/>
        <w:right w:val="none" w:sz="0" w:space="0" w:color="auto"/>
      </w:divBdr>
    </w:div>
    <w:div w:id="503008531">
      <w:bodyDiv w:val="1"/>
      <w:marLeft w:val="0"/>
      <w:marRight w:val="0"/>
      <w:marTop w:val="0"/>
      <w:marBottom w:val="0"/>
      <w:divBdr>
        <w:top w:val="none" w:sz="0" w:space="0" w:color="auto"/>
        <w:left w:val="none" w:sz="0" w:space="0" w:color="auto"/>
        <w:bottom w:val="none" w:sz="0" w:space="0" w:color="auto"/>
        <w:right w:val="none" w:sz="0" w:space="0" w:color="auto"/>
      </w:divBdr>
    </w:div>
    <w:div w:id="860974997">
      <w:bodyDiv w:val="1"/>
      <w:marLeft w:val="0"/>
      <w:marRight w:val="0"/>
      <w:marTop w:val="0"/>
      <w:marBottom w:val="0"/>
      <w:divBdr>
        <w:top w:val="none" w:sz="0" w:space="0" w:color="auto"/>
        <w:left w:val="none" w:sz="0" w:space="0" w:color="auto"/>
        <w:bottom w:val="none" w:sz="0" w:space="0" w:color="auto"/>
        <w:right w:val="none" w:sz="0" w:space="0" w:color="auto"/>
      </w:divBdr>
    </w:div>
    <w:div w:id="16104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2022-11-04T01:32:00Z</dcterms:created>
  <dcterms:modified xsi:type="dcterms:W3CDTF">2022-11-04T02:34:00Z</dcterms:modified>
</cp:coreProperties>
</file>