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B3" w:rsidRPr="006036B3" w:rsidRDefault="006036B3" w:rsidP="006036B3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muc_2"/>
      <w:r w:rsidRPr="006036B3">
        <w:rPr>
          <w:rFonts w:ascii="Arial" w:eastAsia="Times New Roman" w:hAnsi="Arial" w:cs="Arial"/>
          <w:b/>
          <w:bCs/>
          <w:sz w:val="20"/>
          <w:szCs w:val="20"/>
        </w:rPr>
        <w:t>II. TIÊU CHUẨN PHÂN LOẠI THEO BỆNH TẬT VÀ CÁC VẤN ĐỀ SỨC KHỎE</w:t>
      </w:r>
      <w:bookmarkEnd w:id="0"/>
    </w:p>
    <w:p w:rsidR="006036B3" w:rsidRPr="006036B3" w:rsidRDefault="006036B3" w:rsidP="006036B3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dieu_1_1"/>
      <w:r w:rsidRPr="006036B3">
        <w:rPr>
          <w:rFonts w:ascii="Arial" w:eastAsia="Times New Roman" w:hAnsi="Arial" w:cs="Arial"/>
          <w:b/>
          <w:bCs/>
          <w:sz w:val="20"/>
          <w:szCs w:val="20"/>
        </w:rPr>
        <w:t>1. Các bệnh về Mắt</w:t>
      </w:r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955"/>
        <w:gridCol w:w="4289"/>
        <w:gridCol w:w="1524"/>
      </w:tblGrid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3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Bệnh tật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Điểm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Thị lực: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Thị lực (không kính):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Thị lực mắt phải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Tổng thị lực 2 mắt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10/10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19/10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10/10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18/10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9/10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17/10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8/10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16/10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6,7/10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13/10 - 15/10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1, 2, 3, 4, 5/10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6/10 - 12/10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Thị lực sau chỉnh kính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Cho điểm theo mục 1.1 và tăng lên 1 điểm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Cận thị: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- Cận thị dưới - 3D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Cho điểm theo mục 1.2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- Cận thị từ - 3D đến dưới - 4D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- Cận thị từ - 4D đến dưới - 5D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- Cận thị từ - 5D trở lên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- Cận thị đã phẫu thuật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Cho điểm theo mục 1.1 và tăng lên 1 điểm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Viễn thị: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- Viễn thị dưới + 1,5D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Cho điểm theo mục 1.1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- Viễn thị từ + 1,5D đến dưới + 3D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- Viễn thị từ + 3D đến dưới + 4D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- Viễn thị từ + 4D đến dưới + 5D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- Viễn thị đã phẫu thuật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Cho điểm theo mục 1.1 và tăng lên 1 điểm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Loạn thị: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Sinh lý hoặc &lt; 1D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≥ 1D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Loạn thị đã phẫu thuật, hết loạn thị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Cho điểm theo mục 1.1 và tăng lên 1 điểm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Mộng thịt: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- Mộng thịt độ 1, độ 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- Mộng thịt độ 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- Mộng thịt độ 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- Mộng thịt đã mổ tái phát, gây dính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Bệnh giác mạc: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- Sẹo giác mạc đơn thuần, mỏng, nhỏ ở ngoài vùng trung tâm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Cho điểm theo mục 1.1 và tăng lên 1 điểm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- Sẹo giác mạc có dính mống mắt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- Viêm giác mạc: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+ Nhẹ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3T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+ Vừa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4T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Quặm và lông siêu ở mi mắt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- Không ảnh hưởng đến thị lực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- Có ảnh hưởng đến thị lực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Cho điểm theo mục 1.1 và tăng lên 1 điểm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Viêm kết mạc: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- Viêm kết mạc cấp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2T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- Viêm kết mạc mùa xuân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9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Lệ đạo: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- Viêm lệ đạo cấp tính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3T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- Viêm tắc lệ đạo mạn tính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+ Nếu ở 1 bên mắt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+ Nếu ở 2 bên mắt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Vận nhãn: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- Lác cơ năng: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+ Không gây giảm thị lực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+ Có giảm thị lực (chỉnh kính tối đa thị lực ≤ 8/10)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- Lác do liệt 1 hay nhiều cơ vận nhãn (lác trong, ngoài, lên, xuống)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Tật rung giật nhãn cầu (bệnh lý hoặc bẩm sinh)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Những bệnh ở mí mắt và hốc mắt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- Các vết sẹo làm biến dạng mi mắt: Hở mi; Dính mi cầu; Lật mi, lộn mi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- Sụp mi mắt bẩm sinh hoặc bệnh lý: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+ Độ 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+ Độ II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+ Độ III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+ Độ IV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- Những bệnh ở hốc mắt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Mù màu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- Mù màu trục xanh lá - đỏ mức độ nhẹ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- Mù màu trục xanh lá - đỏ mức độ nặng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4-5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- Mù màu hoàn toàn hoặc mù màu khác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Viêm võng mạc sắc tố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Đục thủy tinh thể bẩm sinh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Những bệnh khác về mắt: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- Tăng nhãn áp</w:t>
            </w:r>
          </w:p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- Đục thể thủy tinh trẻ em, người trẻ và trước tuổi già</w:t>
            </w:r>
          </w:p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- Lệch thể thủy tinh</w:t>
            </w:r>
          </w:p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- Viêm màng bồ đào toàn bộ (dính bịt đồng tử)</w:t>
            </w:r>
          </w:p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- Bong võng mạc</w:t>
            </w:r>
          </w:p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- Bệnh lý thị thần kinh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6036B3" w:rsidRPr="006036B3" w:rsidTr="006036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- Các tổn hại võng mạc do bệnh lý:</w:t>
            </w:r>
          </w:p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+ Bệnh võng mạc, do đái tháo đường</w:t>
            </w:r>
          </w:p>
          <w:p w:rsidR="006036B3" w:rsidRPr="006036B3" w:rsidRDefault="006036B3" w:rsidP="006036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+ Tổn thương võng mạc do bệnh tăng huyết áp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B3" w:rsidRPr="006036B3" w:rsidRDefault="006036B3" w:rsidP="006036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6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</w:tbl>
    <w:p w:rsidR="0045166C" w:rsidRDefault="0045166C">
      <w:bookmarkStart w:id="2" w:name="_GoBack"/>
      <w:bookmarkEnd w:id="2"/>
    </w:p>
    <w:sectPr w:rsidR="00451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B3"/>
    <w:rsid w:val="0045166C"/>
    <w:rsid w:val="006036B3"/>
    <w:rsid w:val="00FA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B32E1-5802-4099-8DF4-A56054F2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2023-12-16T09:54:00Z</dcterms:created>
  <dcterms:modified xsi:type="dcterms:W3CDTF">2023-12-16T09:59:00Z</dcterms:modified>
</cp:coreProperties>
</file>