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E4" w:rsidRDefault="00563DE4" w:rsidP="00563DE4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Vòng: 7</w:t>
      </w:r>
    </w:p>
    <w:p w:rsidR="00563DE4" w:rsidRDefault="00563DE4" w:rsidP="00563DE4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Dê con thông thái</w:t>
      </w:r>
    </w:p>
    <w:p w:rsidR="00563DE4" w:rsidRDefault="00563DE4" w:rsidP="00563DE4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Em hãy giúp bạn Dê nối 2 ô với nhau để được cặp từ trái nghĩa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1730"/>
        <w:gridCol w:w="1869"/>
        <w:gridCol w:w="1872"/>
        <w:gridCol w:w="1869"/>
      </w:tblGrid>
      <w:tr w:rsidR="00563DE4" w:rsidTr="00933C84">
        <w:trPr>
          <w:jc w:val="center"/>
        </w:trPr>
        <w:tc>
          <w:tcPr>
            <w:tcW w:w="2058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xấc xược</w:t>
            </w:r>
          </w:p>
        </w:tc>
        <w:tc>
          <w:tcPr>
            <w:tcW w:w="1772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lạc quan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ỉu xìu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liều lĩnh</w:t>
            </w:r>
          </w:p>
        </w:tc>
        <w:tc>
          <w:tcPr>
            <w:tcW w:w="1916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thận trọng</w:t>
            </w:r>
          </w:p>
        </w:tc>
      </w:tr>
      <w:tr w:rsidR="00563DE4" w:rsidTr="00933C84">
        <w:trPr>
          <w:jc w:val="center"/>
        </w:trPr>
        <w:tc>
          <w:tcPr>
            <w:tcW w:w="2058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hạnh phúc</w:t>
            </w:r>
          </w:p>
        </w:tc>
        <w:tc>
          <w:tcPr>
            <w:tcW w:w="1772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lịch sự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bất hạnh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khỏe mạnh</w:t>
            </w:r>
          </w:p>
        </w:tc>
        <w:tc>
          <w:tcPr>
            <w:tcW w:w="1916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phấn chấn</w:t>
            </w:r>
          </w:p>
        </w:tc>
      </w:tr>
      <w:tr w:rsidR="00563DE4" w:rsidTr="00933C84">
        <w:trPr>
          <w:jc w:val="center"/>
        </w:trPr>
        <w:tc>
          <w:tcPr>
            <w:tcW w:w="2058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nhanh nhẹn</w:t>
            </w:r>
          </w:p>
        </w:tc>
        <w:tc>
          <w:tcPr>
            <w:tcW w:w="1772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bi quan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kiêu căng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suồng sã</w:t>
            </w:r>
          </w:p>
        </w:tc>
        <w:tc>
          <w:tcPr>
            <w:tcW w:w="1916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thân mật</w:t>
            </w:r>
          </w:p>
        </w:tc>
      </w:tr>
      <w:tr w:rsidR="00563DE4" w:rsidTr="00933C84">
        <w:trPr>
          <w:jc w:val="center"/>
        </w:trPr>
        <w:tc>
          <w:tcPr>
            <w:tcW w:w="2058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khiêm tốn</w:t>
            </w:r>
          </w:p>
        </w:tc>
        <w:tc>
          <w:tcPr>
            <w:tcW w:w="1772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lễ phép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chậm chạp</w:t>
            </w:r>
          </w:p>
        </w:tc>
        <w:tc>
          <w:tcPr>
            <w:tcW w:w="1915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ốm yếu</w:t>
            </w:r>
          </w:p>
        </w:tc>
        <w:tc>
          <w:tcPr>
            <w:tcW w:w="1916" w:type="dxa"/>
            <w:shd w:val="clear" w:color="auto" w:fill="auto"/>
          </w:tcPr>
          <w:p w:rsidR="00563DE4" w:rsidRDefault="00563DE4" w:rsidP="00933C84">
            <w:pPr>
              <w:widowControl w:val="0"/>
              <w:spacing w:after="0" w:line="240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xa cách</w:t>
            </w:r>
          </w:p>
        </w:tc>
      </w:tr>
    </w:tbl>
    <w:p w:rsidR="00563DE4" w:rsidRDefault="00563DE4" w:rsidP="00563DE4">
      <w:pPr>
        <w:spacing w:after="0" w:line="240" w:lineRule="auto"/>
        <w:rPr>
          <w:b/>
          <w:color w:val="000000"/>
        </w:rPr>
      </w:pPr>
    </w:p>
    <w:p w:rsidR="00563DE4" w:rsidRDefault="00563DE4" w:rsidP="00563DE4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II. Chuột vàng tài ba</w:t>
      </w:r>
    </w:p>
    <w:p w:rsidR="00563DE4" w:rsidRDefault="00563DE4" w:rsidP="00563DE4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t>Em hãy giúp bạn chuột nối các ô chứa từ, phép tính phù hợp vào các giỏ chủ đề</w:t>
      </w:r>
    </w:p>
    <w:p w:rsidR="00563DE4" w:rsidRDefault="00563DE4" w:rsidP="00563DE4">
      <w:pPr>
        <w:spacing w:after="0" w:line="240" w:lineRule="auto"/>
        <w:rPr>
          <w:color w:val="000000"/>
        </w:rPr>
      </w:pPr>
      <w:r>
        <w:rPr>
          <w:color w:val="000000"/>
        </w:rPr>
        <w:t>Cho các từ: chất ngất, dằng dặc, sâu hoắm, ngắn ngủn, vời vợi, lê thế, chót vót, lòng thòng, khổng lồ, hun hút, rộng rãi, sâu thẳm, cao vút.</w:t>
      </w:r>
    </w:p>
    <w:p w:rsidR="00563DE4" w:rsidRDefault="00563DE4" w:rsidP="00563DE4">
      <w:pPr>
        <w:spacing w:after="0" w:line="240" w:lineRule="auto"/>
        <w:rPr>
          <w:color w:val="000000"/>
        </w:rPr>
      </w:pPr>
      <w:r>
        <w:rPr>
          <w:color w:val="000000"/>
        </w:rPr>
        <w:t>- Từ tả chiều dài: …………………………………………………………………………………………………………………………………………………………………………</w:t>
      </w:r>
    </w:p>
    <w:p w:rsidR="00563DE4" w:rsidRDefault="00563DE4" w:rsidP="00563DE4">
      <w:pPr>
        <w:spacing w:after="0" w:line="240" w:lineRule="auto"/>
        <w:rPr>
          <w:color w:val="000000"/>
        </w:rPr>
      </w:pPr>
      <w:r>
        <w:rPr>
          <w:color w:val="000000"/>
        </w:rPr>
        <w:t>- Từ tả chiều cao:</w:t>
      </w:r>
    </w:p>
    <w:p w:rsidR="00563DE4" w:rsidRDefault="00563DE4" w:rsidP="00563DE4">
      <w:p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</w:p>
    <w:p w:rsidR="00563DE4" w:rsidRDefault="00563DE4" w:rsidP="00563DE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Từ tả chiều sâu: </w:t>
      </w:r>
    </w:p>
    <w:p w:rsidR="00563DE4" w:rsidRDefault="00563DE4" w:rsidP="00563DE4">
      <w:p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</w:p>
    <w:p w:rsidR="00563DE4" w:rsidRDefault="00563DE4" w:rsidP="00563DE4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III. Điền từ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Câu hỏi 1:</w:t>
      </w:r>
      <w:r>
        <w:rPr>
          <w:color w:val="000000"/>
          <w:lang w:eastAsia="zh-CN"/>
        </w:rPr>
        <w:t xml:space="preserve"> Loài cây gỗ thẳng, họ dầu, lá to và rụng sớm vào mùa khô trong bài đọc “Kì diệu rừng xanh” là cây gì?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color w:val="000000"/>
          <w:lang w:eastAsia="zh-CN"/>
        </w:rPr>
        <w:t>Trả lời: Cây …………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Câu hỏi 2: </w:t>
      </w:r>
      <w:r>
        <w:rPr>
          <w:color w:val="000000"/>
          <w:lang w:eastAsia="zh-CN"/>
        </w:rPr>
        <w:t>Những từ: “bất hạnh”, “khốn khổ”, “cơ cực” là từ ………. nghĩa với từ “hạnh phúc”.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Câu hỏi 3:</w:t>
      </w:r>
      <w:r>
        <w:rPr>
          <w:color w:val="000000"/>
          <w:lang w:eastAsia="zh-CN"/>
        </w:rPr>
        <w:t xml:space="preserve"> Loài thú rừng cùng họ với hươu, sừng bé có hai nhánh, lông màu vàng đỏ còn được gọi là con hoẵng có tên là gì? 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color w:val="000000"/>
          <w:lang w:eastAsia="zh-CN"/>
        </w:rPr>
        <w:t>Trả lời: Con ………..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Câu hỏi 4:</w:t>
      </w:r>
      <w:r>
        <w:rPr>
          <w:color w:val="000000"/>
          <w:lang w:eastAsia="zh-CN"/>
        </w:rPr>
        <w:t xml:space="preserve"> Điền từ đồng âm vào chỗ trống: </w:t>
      </w:r>
      <w:r>
        <w:rPr>
          <w:color w:val="000000"/>
          <w:u w:val="single"/>
          <w:lang w:eastAsia="zh-CN"/>
        </w:rPr>
        <w:t>Tôi</w:t>
      </w:r>
      <w:r>
        <w:rPr>
          <w:color w:val="000000"/>
          <w:lang w:eastAsia="zh-CN"/>
        </w:rPr>
        <w:t xml:space="preserve"> tôi vôi, </w:t>
      </w:r>
      <w:r>
        <w:rPr>
          <w:color w:val="000000"/>
          <w:u w:val="single"/>
          <w:lang w:eastAsia="zh-CN"/>
        </w:rPr>
        <w:t>bác</w:t>
      </w:r>
      <w:r>
        <w:rPr>
          <w:color w:val="000000"/>
          <w:lang w:eastAsia="zh-CN"/>
        </w:rPr>
        <w:t xml:space="preserve"> …………. trứng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Câu hỏi 5:</w:t>
      </w:r>
      <w:r>
        <w:rPr>
          <w:color w:val="000000"/>
          <w:lang w:eastAsia="zh-CN"/>
        </w:rPr>
        <w:t xml:space="preserve"> Điền từ đồng âm vào chỗ trống: Ruồi </w:t>
      </w:r>
      <w:r>
        <w:rPr>
          <w:color w:val="000000"/>
          <w:u w:val="single"/>
          <w:lang w:eastAsia="zh-CN"/>
        </w:rPr>
        <w:t>đậu</w:t>
      </w:r>
      <w:r>
        <w:rPr>
          <w:color w:val="000000"/>
          <w:lang w:eastAsia="zh-CN"/>
        </w:rPr>
        <w:t xml:space="preserve"> mâm xôi, mâm xôi ………………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Câu hỏi 6:</w:t>
      </w:r>
      <w:r>
        <w:rPr>
          <w:color w:val="000000"/>
          <w:lang w:eastAsia="zh-CN"/>
        </w:rPr>
        <w:t xml:space="preserve"> Điền vào chỗ trống: Nước chảy ………. mòn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Câu hỏi 7: </w:t>
      </w:r>
      <w:r>
        <w:rPr>
          <w:color w:val="000000"/>
          <w:lang w:eastAsia="zh-CN"/>
        </w:rPr>
        <w:t>Điền vào chỗ trống: Lên thác xuống …….ềnh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Câu hỏi 8: </w:t>
      </w:r>
      <w:r>
        <w:rPr>
          <w:color w:val="000000"/>
          <w:lang w:eastAsia="zh-CN"/>
        </w:rPr>
        <w:t xml:space="preserve">Điền từ phù hợp vào chỗ trống để hoàn thành </w:t>
      </w:r>
      <w:proofErr w:type="gramStart"/>
      <w:r>
        <w:rPr>
          <w:color w:val="000000"/>
          <w:lang w:eastAsia="zh-CN"/>
        </w:rPr>
        <w:t>câu :</w:t>
      </w:r>
      <w:proofErr w:type="gramEnd"/>
      <w:r>
        <w:rPr>
          <w:color w:val="000000"/>
          <w:lang w:eastAsia="zh-CN"/>
        </w:rPr>
        <w:t xml:space="preserve"> “Vì đất không phải là vô hạn nên chúng ta phải biết sử dụng đất hợp …………..</w:t>
      </w:r>
    </w:p>
    <w:p w:rsidR="00563DE4" w:rsidRDefault="00563DE4" w:rsidP="00563DE4">
      <w:pPr>
        <w:spacing w:after="0" w:line="24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Câu hỏi 9:</w:t>
      </w:r>
      <w:r>
        <w:rPr>
          <w:color w:val="000000"/>
          <w:lang w:eastAsia="zh-CN"/>
        </w:rPr>
        <w:t xml:space="preserve"> Những thửa ruộng trên đồi của đồng bào miền núi được gọi là ruộng bậc …………</w:t>
      </w:r>
    </w:p>
    <w:p w:rsidR="00DA4672" w:rsidRDefault="00563DE4" w:rsidP="00563DE4">
      <w:r>
        <w:rPr>
          <w:b/>
          <w:bCs/>
          <w:color w:val="000000"/>
          <w:lang w:eastAsia="zh-CN"/>
        </w:rPr>
        <w:t>Câu hỏi 10:</w:t>
      </w:r>
      <w:r>
        <w:rPr>
          <w:color w:val="000000"/>
          <w:lang w:eastAsia="zh-CN"/>
        </w:rPr>
        <w:t xml:space="preserve"> Điền vào chỗ trống: Khoai đất </w:t>
      </w:r>
      <w:proofErr w:type="gramStart"/>
      <w:r>
        <w:rPr>
          <w:color w:val="000000"/>
          <w:lang w:eastAsia="zh-CN"/>
        </w:rPr>
        <w:t>lạ, …….</w:t>
      </w:r>
      <w:proofErr w:type="gramEnd"/>
      <w:r>
        <w:rPr>
          <w:color w:val="000000"/>
          <w:lang w:eastAsia="zh-CN"/>
        </w:rPr>
        <w:t xml:space="preserve"> đất quen.</w:t>
      </w:r>
      <w:bookmarkStart w:id="0" w:name="_GoBack"/>
      <w:bookmarkEnd w:id="0"/>
    </w:p>
    <w:sectPr w:rsidR="00DA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5B45FA"/>
    <w:multiLevelType w:val="singleLevel"/>
    <w:tmpl w:val="F05B45FA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E4"/>
    <w:rsid w:val="00153998"/>
    <w:rsid w:val="00563DE4"/>
    <w:rsid w:val="00E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1CAE28-D296-4732-B602-705BF56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DE4"/>
    <w:rPr>
      <w:rFonts w:ascii="Times New Roman" w:eastAsia="Malgun Gothic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2024-12-03T04:47:00Z</dcterms:created>
  <dcterms:modified xsi:type="dcterms:W3CDTF">2024-12-03T04:47:00Z</dcterms:modified>
</cp:coreProperties>
</file>