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A0" w:rsidRPr="004904A0" w:rsidRDefault="004904A0" w:rsidP="004904A0">
      <w:pPr>
        <w:pStyle w:val="paragraph"/>
        <w:spacing w:before="240" w:beforeAutospacing="0" w:after="240" w:afterAutospacing="0" w:line="276" w:lineRule="auto"/>
        <w:jc w:val="center"/>
        <w:textAlignment w:val="baseline"/>
        <w:rPr>
          <w:rFonts w:asciiTheme="minorHAnsi" w:hAnsiTheme="minorHAnsi" w:cs="Segoe UI"/>
        </w:rPr>
      </w:pPr>
      <w:r w:rsidRPr="004904A0">
        <w:rPr>
          <w:rStyle w:val="normaltextrun"/>
          <w:rFonts w:asciiTheme="minorHAnsi" w:hAnsiTheme="minorHAnsi" w:cs="Segoe UI"/>
          <w:b/>
          <w:bCs/>
          <w:lang w:val="vi-VN"/>
        </w:rPr>
        <w:t xml:space="preserve">BÁO CÁO </w:t>
      </w:r>
      <w:r w:rsidRPr="004904A0">
        <w:rPr>
          <w:rStyle w:val="normaltextrun"/>
          <w:rFonts w:asciiTheme="minorHAnsi" w:hAnsiTheme="minorHAnsi" w:cs="Segoe UI"/>
          <w:b/>
          <w:bCs/>
        </w:rPr>
        <w:t>SƠ K</w:t>
      </w:r>
      <w:bookmarkStart w:id="0" w:name="_GoBack"/>
      <w:bookmarkEnd w:id="0"/>
      <w:r w:rsidRPr="004904A0">
        <w:rPr>
          <w:rStyle w:val="normaltextrun"/>
          <w:rFonts w:asciiTheme="minorHAnsi" w:hAnsiTheme="minorHAnsi" w:cs="Segoe UI"/>
          <w:b/>
          <w:bCs/>
        </w:rPr>
        <w:t>ẾT HỌC KỲ I (</w:t>
      </w:r>
      <w:r w:rsidRPr="004904A0">
        <w:rPr>
          <w:rStyle w:val="normaltextrun"/>
          <w:rFonts w:asciiTheme="minorHAnsi" w:hAnsiTheme="minorHAnsi" w:cs="Segoe UI"/>
          <w:b/>
          <w:bCs/>
          <w:lang w:val="vi-VN"/>
        </w:rPr>
        <w:t>202</w:t>
      </w:r>
      <w:r w:rsidRPr="004904A0">
        <w:rPr>
          <w:rStyle w:val="normaltextrun"/>
          <w:rFonts w:asciiTheme="minorHAnsi" w:hAnsiTheme="minorHAnsi" w:cs="Segoe UI"/>
          <w:b/>
          <w:bCs/>
        </w:rPr>
        <w:t>4</w:t>
      </w:r>
      <w:r w:rsidRPr="004904A0">
        <w:rPr>
          <w:rStyle w:val="normaltextrun"/>
          <w:rFonts w:asciiTheme="minorHAnsi" w:hAnsiTheme="minorHAnsi" w:cs="Segoe UI"/>
          <w:b/>
          <w:bCs/>
          <w:lang w:val="vi-VN"/>
        </w:rPr>
        <w:t>-202</w:t>
      </w:r>
      <w:r w:rsidRPr="004904A0">
        <w:rPr>
          <w:rStyle w:val="normaltextrun"/>
          <w:rFonts w:asciiTheme="minorHAnsi" w:hAnsiTheme="minorHAnsi" w:cs="Segoe UI"/>
          <w:b/>
          <w:bCs/>
        </w:rPr>
        <w:t>5)</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center"/>
        <w:textAlignment w:val="baseline"/>
        <w:rPr>
          <w:rFonts w:asciiTheme="minorHAnsi" w:hAnsiTheme="minorHAnsi" w:cs="Segoe UI"/>
        </w:rPr>
      </w:pPr>
      <w:proofErr w:type="spellStart"/>
      <w:r w:rsidRPr="004904A0">
        <w:rPr>
          <w:rStyle w:val="normaltextrun"/>
          <w:rFonts w:asciiTheme="minorHAnsi" w:hAnsiTheme="minorHAnsi" w:cs="Segoe UI"/>
          <w:b/>
          <w:bCs/>
        </w:rPr>
        <w:t>Dành</w:t>
      </w:r>
      <w:proofErr w:type="spellEnd"/>
      <w:r w:rsidRPr="004904A0">
        <w:rPr>
          <w:rStyle w:val="normaltextrun"/>
          <w:rFonts w:asciiTheme="minorHAnsi" w:hAnsiTheme="minorHAnsi" w:cs="Segoe UI"/>
          <w:b/>
          <w:bCs/>
        </w:rPr>
        <w:t xml:space="preserve"> </w:t>
      </w:r>
      <w:proofErr w:type="spellStart"/>
      <w:r w:rsidRPr="004904A0">
        <w:rPr>
          <w:rStyle w:val="normaltextrun"/>
          <w:rFonts w:asciiTheme="minorHAnsi" w:hAnsiTheme="minorHAnsi" w:cs="Segoe UI"/>
          <w:b/>
          <w:bCs/>
        </w:rPr>
        <w:t>cho</w:t>
      </w:r>
      <w:proofErr w:type="spellEnd"/>
      <w:r w:rsidRPr="004904A0">
        <w:rPr>
          <w:rStyle w:val="normaltextrun"/>
          <w:rFonts w:asciiTheme="minorHAnsi" w:hAnsiTheme="minorHAnsi" w:cs="Segoe UI"/>
          <w:b/>
          <w:bCs/>
        </w:rPr>
        <w:t xml:space="preserve"> </w:t>
      </w:r>
      <w:r w:rsidRPr="004904A0">
        <w:rPr>
          <w:rStyle w:val="normaltextrun"/>
          <w:rFonts w:asciiTheme="minorHAnsi" w:hAnsiTheme="minorHAnsi" w:cs="Segoe UI"/>
          <w:b/>
          <w:bCs/>
          <w:lang w:val="vi-VN"/>
        </w:rPr>
        <w:t xml:space="preserve">Phòng </w:t>
      </w:r>
      <w:r w:rsidRPr="004904A0">
        <w:rPr>
          <w:rStyle w:val="normaltextrun"/>
          <w:rFonts w:asciiTheme="minorHAnsi" w:hAnsiTheme="minorHAnsi" w:cs="Segoe UI"/>
          <w:b/>
          <w:bCs/>
        </w:rPr>
        <w:t>GDĐT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xml:space="preserve">1. Các Phòng Giáo dục và Đào tạo thành phố Thủ Đức, quận, huyện sử dụng </w:t>
      </w:r>
      <w:r w:rsidRPr="004904A0">
        <w:rPr>
          <w:rStyle w:val="normaltextrun"/>
          <w:rFonts w:asciiTheme="minorHAnsi" w:hAnsiTheme="minorHAnsi" w:cs="Segoe UI"/>
          <w:b/>
          <w:bCs/>
          <w:lang w:val="vi-VN"/>
        </w:rPr>
        <w:t>email hcm.edu.vn</w:t>
      </w:r>
      <w:r w:rsidRPr="004904A0">
        <w:rPr>
          <w:rStyle w:val="normaltextrun"/>
          <w:rFonts w:asciiTheme="minorHAnsi" w:hAnsiTheme="minorHAnsi" w:cs="Segoe UI"/>
          <w:lang w:val="vi-VN"/>
        </w:rPr>
        <w:t xml:space="preserve"> để báo cáo</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2.</w:t>
      </w:r>
      <w:r w:rsidRPr="004904A0">
        <w:rPr>
          <w:rStyle w:val="normaltextrun"/>
          <w:rFonts w:asciiTheme="minorHAnsi" w:hAnsiTheme="minorHAnsi" w:cs="Arial"/>
          <w:b/>
          <w:bCs/>
          <w:lang w:val="vi-VN"/>
        </w:rPr>
        <w:t xml:space="preserve"> Ngày hoàn thành báo cáo: </w:t>
      </w:r>
      <w:r w:rsidRPr="004904A0">
        <w:rPr>
          <w:rStyle w:val="normaltextrun"/>
          <w:rFonts w:asciiTheme="minorHAnsi" w:hAnsiTheme="minorHAnsi" w:cs="Arial"/>
          <w:b/>
          <w:bCs/>
          <w:shd w:val="clear" w:color="auto" w:fill="FFFF00"/>
          <w:lang w:val="vi-VN"/>
        </w:rPr>
        <w:t>06/01/2025</w:t>
      </w:r>
      <w:r w:rsidRPr="004904A0">
        <w:rPr>
          <w:rStyle w:val="eop"/>
          <w:rFonts w:asciiTheme="minorHAnsi" w:hAnsiTheme="minorHAnsi" w:cs="Arial"/>
        </w:rPr>
        <w:t> </w:t>
      </w:r>
    </w:p>
    <w:p w:rsidR="004904A0" w:rsidRPr="004904A0" w:rsidRDefault="004904A0" w:rsidP="004904A0">
      <w:pPr>
        <w:pStyle w:val="paragraph"/>
        <w:numPr>
          <w:ilvl w:val="0"/>
          <w:numId w:val="1"/>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NHIỆM VỤ GIÁO DỤC TRUNG HỌC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xml:space="preserve">Có thể sao chép và dán nội dung dài vào các mục dưới đây. Mỗi nội dung cần nêu những mặt làm được, thuận lợi, khó khăn, giải pháp, kiến nghị. Bám sát yêu cầu Thực hiện nhiệm vụ Giáo dục Trung học (theo công văn </w:t>
      </w:r>
      <w:r w:rsidRPr="004904A0">
        <w:rPr>
          <w:rStyle w:val="normaltextrun"/>
          <w:rFonts w:asciiTheme="minorHAnsi" w:hAnsiTheme="minorHAnsi" w:cs="Arial"/>
          <w:lang w:val="vi-VN"/>
        </w:rPr>
        <w:t>4977/SGDĐT-GDTrH ngày 13/8/2024</w:t>
      </w:r>
      <w:r w:rsidRPr="004904A0">
        <w:rPr>
          <w:rStyle w:val="normaltextrun"/>
          <w:rFonts w:asciiTheme="minorHAnsi" w:hAnsiTheme="minorHAnsi" w:cs="Segoe UI"/>
          <w:lang w:val="vi-VN"/>
        </w:rPr>
        <w:t>) </w:t>
      </w:r>
      <w:r w:rsidRPr="004904A0">
        <w:rPr>
          <w:rStyle w:val="eop"/>
          <w:rFonts w:asciiTheme="minorHAnsi" w:hAnsiTheme="minorHAnsi" w:cs="Segoe UI"/>
        </w:rPr>
        <w:t> </w:t>
      </w:r>
    </w:p>
    <w:p w:rsidR="004904A0" w:rsidRPr="004904A0" w:rsidRDefault="004904A0" w:rsidP="004904A0">
      <w:pPr>
        <w:pStyle w:val="paragraph"/>
        <w:numPr>
          <w:ilvl w:val="0"/>
          <w:numId w:val="2"/>
        </w:numPr>
        <w:spacing w:before="240" w:beforeAutospacing="0" w:after="240" w:afterAutospacing="0" w:line="276" w:lineRule="auto"/>
        <w:ind w:left="0" w:firstLine="0"/>
        <w:jc w:val="both"/>
        <w:textAlignment w:val="baseline"/>
        <w:rPr>
          <w:rFonts w:asciiTheme="minorHAnsi" w:hAnsiTheme="minorHAnsi" w:cs="Arial"/>
        </w:rPr>
      </w:pPr>
      <w:r w:rsidRPr="004904A0">
        <w:rPr>
          <w:rStyle w:val="normaltextrun"/>
          <w:rFonts w:asciiTheme="minorHAnsi" w:hAnsiTheme="minorHAnsi" w:cs="Arial"/>
          <w:b/>
          <w:bCs/>
          <w:lang w:val="pt-BR"/>
        </w:rPr>
        <w:t>Kế hoạch triển khai Chương trình giáo dục phổ thông</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Hệ thống hồ sơ của tổ chuyên môn; Công tác quản lý, sinh hoạt chuyên môn của tổ chuyên môn theo quy định; lưu giữ hồ sơ của tổ chuyên môn (bản cứng, điện tử…).</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Kế hoạch bài dạy giáo viên theo hướng dẫn của Bộ/Sở GDĐT.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Việc đổi mới phương pháp, hình thức dạy học; tổ chức triển khai các hoạt động giáo dục trong và ngoài nhà trường.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Việc tổ chức thực hiện đổi mới phương pháp, hình thức kiểm tra đánh giá; việc xây dựng ma trận đề kiểm tra; đề kiểm tra.</w:t>
      </w:r>
      <w:r w:rsidRPr="004904A0">
        <w:rPr>
          <w:rStyle w:val="eop"/>
          <w:rFonts w:asciiTheme="minorHAnsi" w:hAnsiTheme="minorHAnsi" w:cs="Segoe UI"/>
        </w:rPr>
        <w:t> </w:t>
      </w:r>
    </w:p>
    <w:p w:rsidR="004904A0" w:rsidRPr="004904A0" w:rsidRDefault="004904A0" w:rsidP="004904A0">
      <w:pPr>
        <w:pStyle w:val="paragraph"/>
        <w:numPr>
          <w:ilvl w:val="0"/>
          <w:numId w:val="3"/>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Tăng cường lãnh đạo, phát huy vai trò tự chủ và trách nhiệm giải trình</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đối với các cơ sở giáo dục trung học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xml:space="preserve">- Cấp ủy, Chi bộ và các đoàn thể phát huy sức mạnh hệ thống chính trị cơ sở trong chỉ đạo thực hiện nhiệm vụ chuyên môn, xây dựng khối đoàn kết, đảm bảo hiệu lực, hiệu quả công tác quản lí </w:t>
      </w:r>
      <w:r w:rsidRPr="004904A0">
        <w:rPr>
          <w:rStyle w:val="normaltextrun"/>
          <w:rFonts w:asciiTheme="minorHAnsi" w:hAnsiTheme="minorHAnsi" w:cs="Segoe UI"/>
          <w:lang w:val="pt-BR"/>
        </w:rPr>
        <w:lastRenderedPageBreak/>
        <w:t>nhà nước, tất cả hướng đến sự ổn định, phát triển của đơn vị;  thực hiện qui định 1374-QĐ/TU ngày 01/12/2017 của Thành ủy (nếu có).</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Hoàn thiện các nội qui, quy chế, qui trình tổ chức quản lý, quản trị nhà trường, đẩy mạnh cải cách hành chính;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Thực hiện nghiêm Quy chế dân chủ cơ sở, các quy định về đạo đức nhà giáo, quy tắc ứng xử trường học, xây dựng môi trường sư phạm thân thiện; Cán bộ quản lý, giáo viên gương mẫu trong thực hiện nhiệm vụ;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Khuyến cáo, ngăn ngừa các sai phạm quy chế, quy định về chuyên môn; kiên quyết xử lý các trường sai phạm quy chế, quy định khi thực hiện nhiệm vụ chuyên môn trong năm học;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Công tác kiểm tra nội bộ nhà trường, thực hiện giám sát, đánh giá, ghi nhận các phản ánh, ý kiến của người học và gia đình người học để nâng cao chất lượng dịch vụ giáo dục.</w:t>
      </w:r>
      <w:r w:rsidRPr="004904A0">
        <w:rPr>
          <w:rStyle w:val="eop"/>
          <w:rFonts w:asciiTheme="minorHAnsi" w:hAnsiTheme="minorHAnsi" w:cs="Segoe UI"/>
        </w:rPr>
        <w:t> </w:t>
      </w:r>
    </w:p>
    <w:p w:rsidR="004904A0" w:rsidRPr="004904A0" w:rsidRDefault="004904A0" w:rsidP="004904A0">
      <w:pPr>
        <w:pStyle w:val="paragraph"/>
        <w:numPr>
          <w:ilvl w:val="0"/>
          <w:numId w:val="4"/>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Công tác chỉ đạo, thực hiện Chương trình giáo dục phổ thông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Việc bồi dưỡng giáo viên, cán bộ quản lý cơ sở giáo dục phổ thông triển khai CT GDPT 2018; công tác tuyển dụng, sử dụng đội ngũ giáo viên, hợp đồng lao động; chất lượng  đội ngũ;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Về cơ sở vật chất, thiết bị dạy học (Tình hình rà soát, thống kê các trang thiết bị đã quá hạn sử dụng, không đủ tiêu chuẩn hoặc không phù hợp với Chương trình GDPT 2018; đề xuất biện pháp tiêu hủy hoặc thay thế phù hợp theo Thông tư 38/2022/TT-BGDĐT, Thông tư 39/2022/TT-BGDĐT ngày 30 tháng 12 năm 2021 của Bộ trưởng Bộ GDĐT);</w:t>
      </w:r>
      <w:r w:rsidRPr="004904A0">
        <w:rPr>
          <w:rStyle w:val="normaltextrun"/>
          <w:rFonts w:asciiTheme="minorHAnsi" w:hAnsiTheme="minorHAnsi" w:cs="Segoe UI"/>
          <w:shd w:val="clear" w:color="auto" w:fill="FFFFFF"/>
          <w:lang w:val="vi-VN"/>
        </w:rPr>
        <w:t xml:space="preserve"> Kinh phí năm 2023 cho trang thiết bị dạy học tối thiểu; thuận lợi, khó khăn trong thực hiện.</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Huy động các nguồn lực theo hướng dẫn của các cơ quan quản lý giáo dục để thực hiện công tác đào tạo, bồi dưỡng giáo viên, cán bộ quản lý để thực hiện hiệu quả CT GDPT 2018.</w:t>
      </w:r>
      <w:r w:rsidRPr="004904A0">
        <w:rPr>
          <w:rStyle w:val="normaltextrun"/>
          <w:rFonts w:asciiTheme="minorHAnsi" w:hAnsiTheme="minorHAnsi" w:cs="Segoe UI"/>
          <w:lang w:val="vi-VN"/>
        </w:rPr>
        <w:t> </w:t>
      </w:r>
      <w:r w:rsidRPr="004904A0">
        <w:rPr>
          <w:rStyle w:val="eop"/>
          <w:rFonts w:asciiTheme="minorHAnsi" w:hAnsiTheme="minorHAnsi" w:cs="Segoe UI"/>
        </w:rPr>
        <w:t> </w:t>
      </w:r>
    </w:p>
    <w:p w:rsidR="004904A0" w:rsidRPr="004904A0" w:rsidRDefault="004904A0" w:rsidP="004904A0">
      <w:pPr>
        <w:pStyle w:val="paragraph"/>
        <w:numPr>
          <w:ilvl w:val="0"/>
          <w:numId w:val="5"/>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Giáo dục đạo đức, lối sống, an toàn</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lastRenderedPageBreak/>
        <w:t>- Công tác phòng chống dịch bệnh, đảm bảo an toàn trường học tạo điều kiện thuận lợi cho hoạt động giáo dục;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Quản lý hoạt động giáo dục tại các cơ sở giáo dục nội trú, bán trú đảm bảo an toàn, nâng cao sức khỏe cho người học.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Phương án phòng chống, ngăn ngừa rủi ro.</w:t>
      </w:r>
      <w:r w:rsidRPr="004904A0">
        <w:rPr>
          <w:rStyle w:val="eop"/>
          <w:rFonts w:asciiTheme="minorHAnsi" w:hAnsiTheme="minorHAnsi" w:cs="Segoe UI"/>
        </w:rPr>
        <w:t> </w:t>
      </w:r>
    </w:p>
    <w:p w:rsidR="004904A0" w:rsidRPr="004904A0" w:rsidRDefault="004904A0" w:rsidP="004904A0">
      <w:pPr>
        <w:pStyle w:val="paragraph"/>
        <w:numPr>
          <w:ilvl w:val="0"/>
          <w:numId w:val="6"/>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Kiểm định chất lượng giáo dục; xây dựng chuẩn quốc gia, trường học số, trường học học hạnh phúc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xml:space="preserve">- Hoạt động dạy học, giáo dục tích hợp, lồng ghép và định hướng kiểm tra, đánh giá nhằm mục tiêu “mỗi </w:t>
      </w:r>
      <w:r w:rsidRPr="004904A0">
        <w:rPr>
          <w:rStyle w:val="normaltextrun"/>
          <w:rFonts w:asciiTheme="minorHAnsi" w:hAnsiTheme="minorHAnsi" w:cs="Segoe UI"/>
          <w:lang w:val="vi-VN"/>
        </w:rPr>
        <w:t>ngày đến trường là một ngày vui” để góp phần quan trọng trong việc xây dựng trường học hạnh phúc.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xml:space="preserve">- </w:t>
      </w:r>
      <w:r w:rsidRPr="004904A0">
        <w:rPr>
          <w:rStyle w:val="normaltextrun"/>
          <w:rFonts w:asciiTheme="minorHAnsi" w:hAnsiTheme="minorHAnsi" w:cs="Arial"/>
          <w:lang w:val="vi-VN"/>
        </w:rPr>
        <w:t>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sơ kết HKI 2024-2025; các nội dung cụ thể đã thực hiện trường học số; các hoạt động chủ động sáng tạo trong xây dựng học liệu số tương tác, xây dựng lớp học thông minh, trường học thông minh.</w:t>
      </w:r>
      <w:r w:rsidRPr="004904A0">
        <w:rPr>
          <w:rStyle w:val="normaltextrun"/>
          <w:rFonts w:asciiTheme="minorHAnsi" w:hAnsiTheme="minorHAnsi" w:cs="Segoe UI"/>
          <w:lang w:val="vi-VN"/>
        </w:rPr>
        <w:t> </w:t>
      </w:r>
      <w:r w:rsidRPr="004904A0">
        <w:rPr>
          <w:rStyle w:val="eop"/>
          <w:rFonts w:asciiTheme="minorHAnsi" w:hAnsiTheme="minorHAnsi" w:cs="Segoe UI"/>
        </w:rPr>
        <w:t> </w:t>
      </w:r>
    </w:p>
    <w:p w:rsidR="004904A0" w:rsidRPr="004904A0" w:rsidRDefault="004904A0" w:rsidP="004904A0">
      <w:pPr>
        <w:pStyle w:val="paragraph"/>
        <w:numPr>
          <w:ilvl w:val="0"/>
          <w:numId w:val="7"/>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Phổ cập giáo dục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Củng cố, kiện toàn Ban chỉ đạo PCGD các cấp, đội ngũ cán bộ giáo viên phụ trách PCGD; thực hiện tốt việc quản lý và lưu trữ hồ sơ PCGD; công tác điều tra cơ bản, rà soát đánh giá kết quả và báo cáo hằng năm về thực trạng tình hình PCGD. Sử dụng có hiệu quả Hệ thống thông tin điện tử quản lý PCGD XMC và kiểm tra tính xác thực của các số liệu trên hệ thống.</w:t>
      </w:r>
      <w:r w:rsidRPr="004904A0">
        <w:rPr>
          <w:rStyle w:val="normaltextrun"/>
          <w:rFonts w:asciiTheme="minorHAnsi" w:hAnsiTheme="minorHAnsi" w:cs="Segoe UI"/>
          <w:lang w:val="vi-VN"/>
        </w:rPr>
        <w:t> </w:t>
      </w:r>
      <w:r w:rsidRPr="004904A0">
        <w:rPr>
          <w:rStyle w:val="eop"/>
          <w:rFonts w:asciiTheme="minorHAnsi" w:hAnsiTheme="minorHAnsi" w:cs="Segoe UI"/>
        </w:rPr>
        <w:t> </w:t>
      </w:r>
    </w:p>
    <w:p w:rsidR="004904A0" w:rsidRPr="004904A0" w:rsidRDefault="004904A0" w:rsidP="004904A0">
      <w:pPr>
        <w:pStyle w:val="paragraph"/>
        <w:numPr>
          <w:ilvl w:val="0"/>
          <w:numId w:val="8"/>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Chương trình, Đề án</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Chương trình “Dạy Toán, Khoa học và Tiếng Anh tích hợp Chương trình Anh và Việt Nam” theo Quyết định 5695/QĐ-UBND.</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lastRenderedPageBreak/>
        <w:t>- Đề án giáo dục thông minh và học tập suốt đời giai đoạn 2020 - 2030.</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pt-BR"/>
        </w:rPr>
        <w:t>- Việc tổ chức thực hiện Thi đua và đề xuất đơn vị thực hiện Công trình 50 trường học số;</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Đề án Nâng cao năng lực, kiến thức, kỹ năng ứng dụng Tin học cho học sinh phổ thông Thành phố Hồ Chí Minh theo định hướng chuẩn Quốc tế Giai đoạn 2021 - 2030.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Quyết định số 1270/KH-SGDĐT ngày 24 tháng 5 năm 2022 về việc ban hành Kế hoạch triển khai tăng cường ứng dụng CNTT và chuyển đổi số của Ngành GDĐT Thành phố Hồ Chí Minh giai đoạn 2021 - 2025, định hướng đến năm 2030.</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 xml:space="preserve">- </w:t>
      </w:r>
      <w:r w:rsidRPr="004904A0">
        <w:rPr>
          <w:rStyle w:val="normaltextrun"/>
          <w:rFonts w:asciiTheme="minorHAnsi" w:hAnsiTheme="minorHAnsi" w:cs="Segoe UI"/>
          <w:lang w:val="vi-VN"/>
        </w:rPr>
        <w:t>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Công tác chỉ đạo thực hiện quản lý hoạt động dạy học trên hệ thống quản lý học tập (LMS); có học liệu E - Learning tương tác được xây dựng theo CT GDPT 2018 đã được tổ CM và lãnh đạo trường học phê duyệt.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xml:space="preserve">- Từng bước đưa tiếng Anh trở thành ngôn ngữ thứ hai trong trường học là một trong những nội dung được nêu tại Kết luận 91-KL/TW </w:t>
      </w:r>
      <w:r w:rsidRPr="004904A0">
        <w:rPr>
          <w:rStyle w:val="normaltextrun"/>
          <w:rFonts w:asciiTheme="minorHAnsi" w:hAnsiTheme="minorHAnsi" w:cs="Arial"/>
          <w:lang w:val="pt-BR"/>
        </w:rPr>
        <w:t>(những nội dung đã thực hiện trong HKI).</w:t>
      </w:r>
      <w:r w:rsidRPr="004904A0">
        <w:rPr>
          <w:rStyle w:val="eop"/>
          <w:rFonts w:asciiTheme="minorHAnsi" w:hAnsiTheme="minorHAnsi" w:cs="Arial"/>
        </w:rPr>
        <w:t> </w:t>
      </w:r>
    </w:p>
    <w:p w:rsidR="004904A0" w:rsidRPr="004904A0" w:rsidRDefault="004904A0" w:rsidP="004904A0">
      <w:pPr>
        <w:pStyle w:val="paragraph"/>
        <w:numPr>
          <w:ilvl w:val="0"/>
          <w:numId w:val="9"/>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Đổi mới hình thức tổ chức, phương pháp dạy học, kiểm tra, đánh giá</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Tiếp tục đổi mới hình thức tổ chức, phương pháp dạy học, kiểm tra đánh giá theo hướng phát huy năng lực, phẩm chất của người học; </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lastRenderedPageBreak/>
        <w:t>- Chuẩn bị cho công tác tổ chức cho khảo sát chất lượng học sinh lớp 7, 9, 11; </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Xây dựng môi trường sử dụng tiếng Anh cho giáo viên và học sinh; </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Xây dựng môi trường giáo dục thân thiện, lành mạnh, dân chủ, an toàn, chất lượng và bình đẳng; </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Tăng cường các hoạt động tập thể, hoạt động giáo dục ngoài giờ lên lớp;</w:t>
      </w:r>
      <w:r w:rsidRPr="004904A0">
        <w:rPr>
          <w:rStyle w:val="eop"/>
          <w:rFonts w:asciiTheme="minorHAnsi" w:hAnsiTheme="minorHAnsi" w:cs="Arial"/>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Arial"/>
          <w:lang w:val="vi-VN"/>
        </w:rPr>
        <w:t>- Thực hiện tốt các cuộc vận động, các phong trào thi đua của của ngành, của Thành phố. </w:t>
      </w:r>
      <w:r w:rsidRPr="004904A0">
        <w:rPr>
          <w:rStyle w:val="eop"/>
          <w:rFonts w:asciiTheme="minorHAnsi" w:hAnsiTheme="minorHAnsi" w:cs="Arial"/>
        </w:rPr>
        <w:t> </w:t>
      </w:r>
    </w:p>
    <w:p w:rsidR="004904A0" w:rsidRPr="004904A0" w:rsidRDefault="004904A0" w:rsidP="004904A0">
      <w:pPr>
        <w:pStyle w:val="paragraph"/>
        <w:numPr>
          <w:ilvl w:val="0"/>
          <w:numId w:val="10"/>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shd w:val="clear" w:color="auto" w:fill="F8F9FA"/>
          <w:lang w:val="vi-VN"/>
        </w:rPr>
        <w:t>Tăng cường xã hội hóa</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Tăng cường xã hội hóa, tăng cường cơ sở vật chất, nguồn lực đầu tư bảo đảm chất lượng các hoạt động giáo dục và đào tạo; phát huy hiệu quả hoạt động Hội khuyến học, Chi hội khuyến học các cấp và thu hút, huy động mọi nguồn lực để góp phần xã hội hóa giáo dục đúng luật và hiệu quả.</w:t>
      </w:r>
      <w:r w:rsidRPr="004904A0">
        <w:rPr>
          <w:rStyle w:val="eop"/>
          <w:rFonts w:asciiTheme="minorHAnsi" w:hAnsiTheme="minorHAnsi" w:cs="Segoe UI"/>
        </w:rPr>
        <w:t> </w:t>
      </w:r>
    </w:p>
    <w:p w:rsidR="004904A0" w:rsidRPr="004904A0" w:rsidRDefault="004904A0" w:rsidP="004904A0">
      <w:pPr>
        <w:pStyle w:val="paragraph"/>
        <w:numPr>
          <w:ilvl w:val="0"/>
          <w:numId w:val="11"/>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Điều kiện bảo đảm triển khai CT GDPT 2018</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Về đội ngũ nhà giáo</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Về cơ sở vật chất, thiết bị dạy học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Về trang bị sách giáo khoa tại thư viện nhà trường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Về hỗ trợ sách giáo khoa cho các học sinh khó khăn: Đánh giá kết quả thực hiện việc đảm bảo 100% học sinh được trang bị SGK: về sự phối hợp với các đơn vị xuất bản để cung cấp SGK; việc hỗ trợ, giúp đỡ học sinh khó khăn trong việc trang bị SGK; đánh giá kết quả thực hiện.</w:t>
      </w:r>
      <w:r w:rsidRPr="004904A0">
        <w:rPr>
          <w:rStyle w:val="eop"/>
          <w:rFonts w:asciiTheme="minorHAnsi" w:hAnsiTheme="minorHAnsi" w:cs="Segoe UI"/>
        </w:rPr>
        <w:t> </w:t>
      </w:r>
    </w:p>
    <w:p w:rsidR="004904A0" w:rsidRPr="004904A0" w:rsidRDefault="004904A0" w:rsidP="004904A0">
      <w:pPr>
        <w:pStyle w:val="paragraph"/>
        <w:numPr>
          <w:ilvl w:val="0"/>
          <w:numId w:val="12"/>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Thống kê nội dung Sách giáo khoa cho học sinh (tính đến cuối HKI – NH 2024-2025)</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- 100% học sinh trang bị và có đầy đủ SGK</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Có học sinh khó khăn nhưng được hỗ trợ để 100% học sinh có SGK</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Còn dưới 1% học sinh chưa có SGK để sử dụng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Còn dưới 5% học sinh chưa có SGK để sử dụng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Còn trên 5% học sinh chưa có SGK để sử dụng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Chưa thống kê được tình hình trang bị SGK của học sinh tại các trường trung học trên địa bàn</w:t>
      </w:r>
      <w:r w:rsidRPr="004904A0">
        <w:rPr>
          <w:rStyle w:val="eop"/>
          <w:rFonts w:asciiTheme="minorHAnsi" w:hAnsiTheme="minorHAnsi" w:cs="Segoe UI"/>
        </w:rPr>
        <w:t> </w:t>
      </w:r>
    </w:p>
    <w:p w:rsidR="004904A0" w:rsidRPr="004904A0" w:rsidRDefault="004904A0" w:rsidP="004904A0">
      <w:pPr>
        <w:pStyle w:val="paragraph"/>
        <w:numPr>
          <w:ilvl w:val="0"/>
          <w:numId w:val="13"/>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lastRenderedPageBreak/>
        <w:t>Việc xây dựng, tổ chức và triển khai giảng dạy môn Lịch sử và Địa lí, KHTN</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Tổ chức đào tạo, bồi dưỡng giáo cho cán bộ quản lý và giáo viên viên giảng dạy các môn Lịch sử và Địa lí, Khoa học tự nhiên.</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Thành lập và tổ chức hoạt động của Hội đồng bộ các môn Lịch sử và Địa lí, Khoa học tự nhiên.</w:t>
      </w:r>
      <w:r w:rsidRPr="004904A0">
        <w:rPr>
          <w:rStyle w:val="eop"/>
          <w:rFonts w:asciiTheme="minorHAnsi" w:hAnsiTheme="minorHAnsi" w:cs="Segoe UI"/>
        </w:rPr>
        <w:t> </w:t>
      </w:r>
    </w:p>
    <w:p w:rsidR="004904A0" w:rsidRPr="004904A0" w:rsidRDefault="004904A0" w:rsidP="004904A0">
      <w:pPr>
        <w:pStyle w:val="paragraph"/>
        <w:numPr>
          <w:ilvl w:val="0"/>
          <w:numId w:val="14"/>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Tình hình kiểm tra</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Số lượng đợt kiểm tra chuyên môn trong học kỳ I? Đánh giá kết quả kiểm tra?</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Kiểm tra chuyên đề: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ind w:firstLine="135"/>
        <w:jc w:val="both"/>
        <w:textAlignment w:val="baseline"/>
        <w:rPr>
          <w:rFonts w:asciiTheme="minorHAnsi" w:hAnsiTheme="minorHAnsi" w:cs="Segoe UI"/>
        </w:rPr>
      </w:pPr>
      <w:r w:rsidRPr="004904A0">
        <w:rPr>
          <w:rStyle w:val="normaltextrun"/>
          <w:rFonts w:asciiTheme="minorHAnsi" w:hAnsiTheme="minorHAnsi" w:cs="Segoe UI"/>
          <w:lang w:val="vi-VN"/>
        </w:rPr>
        <w:t>+ Kiểm tra thực hiện Đề án GDTM tại các đơn vị được giao thí điểm xây dựng phòng học thông minh, thư viện thông minh, phòng Thực hành thí nghiệm hiện đại, phòng học Stem?</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ind w:firstLine="135"/>
        <w:jc w:val="both"/>
        <w:textAlignment w:val="baseline"/>
        <w:rPr>
          <w:rFonts w:asciiTheme="minorHAnsi" w:hAnsiTheme="minorHAnsi" w:cs="Segoe UI"/>
        </w:rPr>
      </w:pPr>
      <w:r w:rsidRPr="004904A0">
        <w:rPr>
          <w:rStyle w:val="normaltextrun"/>
          <w:rFonts w:asciiTheme="minorHAnsi" w:hAnsiTheme="minorHAnsi" w:cs="Segoe UI"/>
          <w:lang w:val="vi-VN"/>
        </w:rPr>
        <w:t>+ Kiểm tra việc đảm bảo các trường trung học thực hiện đăng ký thi đua xây dựng trường học số trên trang quanly.hcm.edu.vn và đơn vị tiêu biểu đăng ký công trình xây dựng 50 trường học số?</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ind w:firstLine="135"/>
        <w:jc w:val="both"/>
        <w:textAlignment w:val="baseline"/>
        <w:rPr>
          <w:rFonts w:asciiTheme="minorHAnsi" w:hAnsiTheme="minorHAnsi" w:cs="Segoe UI"/>
        </w:rPr>
      </w:pPr>
      <w:r w:rsidRPr="004904A0">
        <w:rPr>
          <w:rStyle w:val="normaltextrun"/>
          <w:rFonts w:asciiTheme="minorHAnsi" w:hAnsiTheme="minorHAnsi" w:cs="Segoe UI"/>
          <w:lang w:val="vi-VN"/>
        </w:rPr>
        <w:t>+ Kiểm tra việc thực hiện Đề án Tin học theo chuẩn quốc tế?</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ind w:firstLine="135"/>
        <w:jc w:val="both"/>
        <w:textAlignment w:val="baseline"/>
        <w:rPr>
          <w:rFonts w:asciiTheme="minorHAnsi" w:hAnsiTheme="minorHAnsi" w:cs="Segoe UI"/>
        </w:rPr>
      </w:pPr>
      <w:r w:rsidRPr="004904A0">
        <w:rPr>
          <w:rStyle w:val="normaltextrun"/>
          <w:rFonts w:asciiTheme="minorHAnsi" w:hAnsiTheme="minorHAnsi" w:cs="Segoe UI"/>
          <w:lang w:val="vi-VN"/>
        </w:rPr>
        <w:t>+ Kiểm tra việc thực hiện chỉ tiêu đến năm 2025 có 35% học liệu số tương tác thuộc CT GDPT 2018 được phê duyệt, sử dụng?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ind w:firstLine="135"/>
        <w:jc w:val="both"/>
        <w:textAlignment w:val="baseline"/>
        <w:rPr>
          <w:rFonts w:asciiTheme="minorHAnsi" w:hAnsiTheme="minorHAnsi" w:cs="Segoe UI"/>
        </w:rPr>
      </w:pPr>
      <w:r w:rsidRPr="004904A0">
        <w:rPr>
          <w:rStyle w:val="normaltextrun"/>
          <w:rFonts w:asciiTheme="minorHAnsi" w:hAnsiTheme="minorHAnsi" w:cs="Segoe UI"/>
          <w:lang w:val="vi-VN"/>
        </w:rPr>
        <w:t>+ Kiểm tra việc đảm bảo thực hiện nguyên tắc tự nguyện của từng cá nhân người học trong việc đăng ký tham gia các Chương trình nhà trường và các hoạt động giáo dục ngoài giờ chính khóa.</w:t>
      </w:r>
      <w:r w:rsidRPr="004904A0">
        <w:rPr>
          <w:rStyle w:val="eop"/>
          <w:rFonts w:asciiTheme="minorHAnsi" w:hAnsiTheme="minorHAnsi" w:cs="Segoe UI"/>
        </w:rPr>
        <w:t> </w:t>
      </w:r>
    </w:p>
    <w:p w:rsidR="004904A0" w:rsidRPr="004904A0" w:rsidRDefault="004904A0" w:rsidP="004904A0">
      <w:pPr>
        <w:pStyle w:val="paragraph"/>
        <w:numPr>
          <w:ilvl w:val="0"/>
          <w:numId w:val="15"/>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Công tác quản lý, hướng dẫn tổ chức thực hiện các hoạt động giáo dục tăng cường, ngoài giờ chính khóa theo nhu cầu của người học</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shd w:val="clear" w:color="auto" w:fill="FFFFFF"/>
          <w:lang w:val="vi-VN"/>
        </w:rPr>
        <w:t>Công tác tham mưu, chỉ đạo của Trưởng phòng GDĐT về các nội dung:</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Việc thực hiện và triển khai văn bản 6759/BGDĐT-GDTX ngày 04/12/2023 của Bộ GDĐT về tăng cường quản lý hoạt động giáo dục kỹ năng sống và hoạt động giáo dục ngoài giờ chính khóa.</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 Việc tổ chức giờ học ngoại khóa; các khoản thu tiền học ngoại khóa; quản lý người nước ngoài dạy học.</w:t>
      </w:r>
      <w:r w:rsidRPr="004904A0">
        <w:rPr>
          <w:rStyle w:val="eop"/>
          <w:rFonts w:asciiTheme="minorHAnsi" w:hAnsiTheme="minorHAnsi" w:cs="Segoe UI"/>
        </w:rPr>
        <w:t> </w:t>
      </w:r>
    </w:p>
    <w:p w:rsidR="004904A0" w:rsidRPr="004904A0" w:rsidRDefault="004904A0" w:rsidP="004904A0">
      <w:pPr>
        <w:pStyle w:val="paragraph"/>
        <w:numPr>
          <w:ilvl w:val="0"/>
          <w:numId w:val="16"/>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KẾ HOẠCH, MA TRẬN, ĐẶC TẢ, ĐỀ KIỂM TRA, ĐÁP ÁN ĐỀ KIỂM TRA</w:t>
      </w:r>
      <w:r w:rsidRPr="004904A0">
        <w:rPr>
          <w:rStyle w:val="eop"/>
          <w:rFonts w:asciiTheme="minorHAnsi" w:hAnsiTheme="minorHAnsi" w:cs="Segoe UI"/>
        </w:rPr>
        <w:t> </w:t>
      </w:r>
    </w:p>
    <w:p w:rsidR="004904A0" w:rsidRPr="004904A0" w:rsidRDefault="004904A0" w:rsidP="004904A0">
      <w:pPr>
        <w:pStyle w:val="paragraph"/>
        <w:numPr>
          <w:ilvl w:val="0"/>
          <w:numId w:val="17"/>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Kế hoạch kiểm tra HKI</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lastRenderedPageBreak/>
        <w:t>Gửi tập tin kế hoạch kiểm tra HKI dạng .pdf. Tên tập tin đặt theo tên Phòng GDĐT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(không dấu tiếng Việt). Ví dụ: PhongGDDT-Q1.pdf, PhongGDDT-PhuNhuan.pdf;...</w:t>
      </w:r>
      <w:r w:rsidRPr="004904A0">
        <w:rPr>
          <w:rStyle w:val="eop"/>
          <w:rFonts w:asciiTheme="minorHAnsi" w:hAnsiTheme="minorHAnsi" w:cs="Segoe UI"/>
        </w:rPr>
        <w:t> </w:t>
      </w:r>
    </w:p>
    <w:p w:rsidR="004904A0" w:rsidRPr="004904A0" w:rsidRDefault="004904A0" w:rsidP="004904A0">
      <w:pPr>
        <w:pStyle w:val="paragraph"/>
        <w:numPr>
          <w:ilvl w:val="0"/>
          <w:numId w:val="18"/>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Hướng dẫn yêu cầu, cách thức kiểm tra, ma trận, đề kiểm tra HKI</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Gửi tập tin hướng dẫn yêu cầu, cách thức kiểm tra,  ma trận, đặc tả, đề kiểm tra, đáp án đề kiểm tra HKI dạng .docx hoặc .pdf.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Mỗi khối lớp có 1 tập tin chứa tất cả các tập tin có nội dung nêu trên; nếu Phòng GDĐT không ra đề kiểm tra HKI thì gửi các nội dung còn lại. </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Tên tập tin đặt theo Phòng GDĐT (không dấu tiếng Việt). Ví dụ: Khoi9- PhongGDDT-Q1; Khoi6- PhongGDDT-PhuNhuan;...</w:t>
      </w:r>
      <w:r w:rsidRPr="004904A0">
        <w:rPr>
          <w:rStyle w:val="eop"/>
          <w:rFonts w:asciiTheme="minorHAnsi" w:hAnsiTheme="minorHAnsi" w:cs="Segoe UI"/>
        </w:rPr>
        <w:t> </w:t>
      </w:r>
    </w:p>
    <w:p w:rsidR="004904A0" w:rsidRPr="004904A0" w:rsidRDefault="004904A0" w:rsidP="004904A0">
      <w:pPr>
        <w:pStyle w:val="paragraph"/>
        <w:numPr>
          <w:ilvl w:val="0"/>
          <w:numId w:val="19"/>
        </w:numPr>
        <w:spacing w:before="240" w:beforeAutospacing="0" w:after="240" w:afterAutospacing="0" w:line="276" w:lineRule="auto"/>
        <w:ind w:left="0" w:firstLine="0"/>
        <w:jc w:val="both"/>
        <w:textAlignment w:val="baseline"/>
        <w:rPr>
          <w:rFonts w:asciiTheme="minorHAnsi" w:hAnsiTheme="minorHAnsi" w:cs="Arial"/>
        </w:rPr>
      </w:pPr>
      <w:r w:rsidRPr="004904A0">
        <w:rPr>
          <w:rStyle w:val="normaltextrun"/>
          <w:rFonts w:asciiTheme="minorHAnsi" w:hAnsiTheme="minorHAnsi" w:cs="Arial"/>
          <w:b/>
          <w:bCs/>
          <w:lang w:val="vi-VN"/>
        </w:rPr>
        <w:t>HOÀN THÀNH BÁO CÁO</w:t>
      </w:r>
      <w:r w:rsidRPr="004904A0">
        <w:rPr>
          <w:rStyle w:val="eop"/>
          <w:rFonts w:asciiTheme="minorHAnsi" w:hAnsiTheme="minorHAnsi" w:cs="Arial"/>
        </w:rPr>
        <w:t> </w:t>
      </w:r>
    </w:p>
    <w:p w:rsidR="004904A0" w:rsidRPr="004904A0" w:rsidRDefault="004904A0" w:rsidP="004904A0">
      <w:pPr>
        <w:pStyle w:val="paragraph"/>
        <w:numPr>
          <w:ilvl w:val="0"/>
          <w:numId w:val="20"/>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Kiến nghị, đề xuất</w:t>
      </w:r>
      <w:r w:rsidRPr="004904A0">
        <w:rPr>
          <w:rStyle w:val="eop"/>
          <w:rFonts w:asciiTheme="minorHAnsi" w:hAnsiTheme="minorHAnsi" w:cs="Segoe UI"/>
        </w:rPr>
        <w:t> </w:t>
      </w:r>
    </w:p>
    <w:p w:rsidR="004904A0"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Nếu không có, nhập</w:t>
      </w:r>
      <w:r w:rsidRPr="004904A0">
        <w:rPr>
          <w:rStyle w:val="normaltextrun"/>
          <w:rFonts w:asciiTheme="minorHAnsi" w:hAnsiTheme="minorHAnsi" w:cs="Segoe UI"/>
        </w:rPr>
        <w:t>: 0</w:t>
      </w:r>
      <w:r w:rsidRPr="004904A0">
        <w:rPr>
          <w:rStyle w:val="eop"/>
          <w:rFonts w:asciiTheme="minorHAnsi" w:hAnsiTheme="minorHAnsi" w:cs="Segoe UI"/>
        </w:rPr>
        <w:t> </w:t>
      </w:r>
    </w:p>
    <w:p w:rsidR="004904A0" w:rsidRPr="004904A0" w:rsidRDefault="004904A0" w:rsidP="004904A0">
      <w:pPr>
        <w:pStyle w:val="paragraph"/>
        <w:numPr>
          <w:ilvl w:val="0"/>
          <w:numId w:val="21"/>
        </w:numPr>
        <w:spacing w:before="240" w:beforeAutospacing="0" w:after="240" w:afterAutospacing="0" w:line="276" w:lineRule="auto"/>
        <w:ind w:left="0" w:firstLine="0"/>
        <w:jc w:val="both"/>
        <w:textAlignment w:val="baseline"/>
        <w:rPr>
          <w:rFonts w:asciiTheme="minorHAnsi" w:hAnsiTheme="minorHAnsi" w:cs="Segoe UI"/>
        </w:rPr>
      </w:pPr>
      <w:r w:rsidRPr="004904A0">
        <w:rPr>
          <w:rStyle w:val="normaltextrun"/>
          <w:rFonts w:asciiTheme="minorHAnsi" w:hAnsiTheme="minorHAnsi" w:cs="Segoe UI"/>
          <w:b/>
          <w:bCs/>
          <w:lang w:val="vi-VN"/>
        </w:rPr>
        <w:t>Họ và tên, chức vụ, nhiệm vụ, số điện thoại người lập báo cáo</w:t>
      </w:r>
      <w:r w:rsidRPr="004904A0">
        <w:rPr>
          <w:rStyle w:val="eop"/>
          <w:rFonts w:asciiTheme="minorHAnsi" w:hAnsiTheme="minorHAnsi" w:cs="Segoe UI"/>
        </w:rPr>
        <w:t> </w:t>
      </w:r>
    </w:p>
    <w:p w:rsidR="00523F81" w:rsidRPr="004904A0" w:rsidRDefault="004904A0" w:rsidP="004904A0">
      <w:pPr>
        <w:pStyle w:val="paragraph"/>
        <w:spacing w:before="240" w:beforeAutospacing="0" w:after="240" w:afterAutospacing="0" w:line="276" w:lineRule="auto"/>
        <w:jc w:val="both"/>
        <w:textAlignment w:val="baseline"/>
        <w:rPr>
          <w:rFonts w:asciiTheme="minorHAnsi" w:hAnsiTheme="minorHAnsi" w:cs="Segoe UI"/>
        </w:rPr>
      </w:pPr>
      <w:r w:rsidRPr="004904A0">
        <w:rPr>
          <w:rStyle w:val="normaltextrun"/>
          <w:rFonts w:asciiTheme="minorHAnsi" w:hAnsiTheme="minorHAnsi" w:cs="Segoe UI"/>
          <w:lang w:val="vi-VN"/>
        </w:rPr>
        <w:t>Ví dụ: Nguyẫn Văn A, Phó trưởng Phòng, 0909... </w:t>
      </w:r>
      <w:r w:rsidRPr="004904A0">
        <w:rPr>
          <w:rStyle w:val="eop"/>
          <w:rFonts w:asciiTheme="minorHAnsi" w:hAnsiTheme="minorHAnsi" w:cs="Segoe UI"/>
        </w:rPr>
        <w:t> </w:t>
      </w:r>
    </w:p>
    <w:sectPr w:rsidR="00523F81" w:rsidRPr="004904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506"/>
    <w:multiLevelType w:val="multilevel"/>
    <w:tmpl w:val="F06E7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C20D5"/>
    <w:multiLevelType w:val="multilevel"/>
    <w:tmpl w:val="65F00D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0275E"/>
    <w:multiLevelType w:val="multilevel"/>
    <w:tmpl w:val="0ACA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632D2"/>
    <w:multiLevelType w:val="multilevel"/>
    <w:tmpl w:val="99FE1F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B684C"/>
    <w:multiLevelType w:val="multilevel"/>
    <w:tmpl w:val="EA58E9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9150A0"/>
    <w:multiLevelType w:val="multilevel"/>
    <w:tmpl w:val="A5C062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C75DB4"/>
    <w:multiLevelType w:val="multilevel"/>
    <w:tmpl w:val="092401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676D97"/>
    <w:multiLevelType w:val="multilevel"/>
    <w:tmpl w:val="15ACA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901D8"/>
    <w:multiLevelType w:val="multilevel"/>
    <w:tmpl w:val="C280201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3F46EBB"/>
    <w:multiLevelType w:val="multilevel"/>
    <w:tmpl w:val="85EAC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5C20EB"/>
    <w:multiLevelType w:val="multilevel"/>
    <w:tmpl w:val="0C522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5867E3"/>
    <w:multiLevelType w:val="multilevel"/>
    <w:tmpl w:val="85E078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36462"/>
    <w:multiLevelType w:val="multilevel"/>
    <w:tmpl w:val="84FAE6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514569"/>
    <w:multiLevelType w:val="multilevel"/>
    <w:tmpl w:val="19F660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054CB8"/>
    <w:multiLevelType w:val="multilevel"/>
    <w:tmpl w:val="0D8294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84F51"/>
    <w:multiLevelType w:val="multilevel"/>
    <w:tmpl w:val="4224B8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92265B0"/>
    <w:multiLevelType w:val="multilevel"/>
    <w:tmpl w:val="A17CC08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AAA1FA1"/>
    <w:multiLevelType w:val="multilevel"/>
    <w:tmpl w:val="284E9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645190"/>
    <w:multiLevelType w:val="multilevel"/>
    <w:tmpl w:val="8FD211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5B39A0"/>
    <w:multiLevelType w:val="multilevel"/>
    <w:tmpl w:val="CB005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B36F69"/>
    <w:multiLevelType w:val="multilevel"/>
    <w:tmpl w:val="C31804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7"/>
  </w:num>
  <w:num w:numId="4">
    <w:abstractNumId w:val="19"/>
  </w:num>
  <w:num w:numId="5">
    <w:abstractNumId w:val="10"/>
  </w:num>
  <w:num w:numId="6">
    <w:abstractNumId w:val="20"/>
  </w:num>
  <w:num w:numId="7">
    <w:abstractNumId w:val="0"/>
  </w:num>
  <w:num w:numId="8">
    <w:abstractNumId w:val="12"/>
  </w:num>
  <w:num w:numId="9">
    <w:abstractNumId w:val="7"/>
  </w:num>
  <w:num w:numId="10">
    <w:abstractNumId w:val="6"/>
  </w:num>
  <w:num w:numId="11">
    <w:abstractNumId w:val="9"/>
  </w:num>
  <w:num w:numId="12">
    <w:abstractNumId w:val="4"/>
  </w:num>
  <w:num w:numId="13">
    <w:abstractNumId w:val="5"/>
  </w:num>
  <w:num w:numId="14">
    <w:abstractNumId w:val="13"/>
  </w:num>
  <w:num w:numId="15">
    <w:abstractNumId w:val="18"/>
  </w:num>
  <w:num w:numId="16">
    <w:abstractNumId w:val="8"/>
  </w:num>
  <w:num w:numId="17">
    <w:abstractNumId w:val="11"/>
  </w:num>
  <w:num w:numId="18">
    <w:abstractNumId w:val="3"/>
  </w:num>
  <w:num w:numId="19">
    <w:abstractNumId w:val="16"/>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A0"/>
    <w:rsid w:val="004904A0"/>
    <w:rsid w:val="0052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9F19-4D03-40DC-9B1F-58BD9FE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04A0"/>
  </w:style>
  <w:style w:type="character" w:customStyle="1" w:styleId="eop">
    <w:name w:val="eop"/>
    <w:basedOn w:val="DefaultParagraphFont"/>
    <w:rsid w:val="0049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02">
      <w:bodyDiv w:val="1"/>
      <w:marLeft w:val="0"/>
      <w:marRight w:val="0"/>
      <w:marTop w:val="0"/>
      <w:marBottom w:val="0"/>
      <w:divBdr>
        <w:top w:val="none" w:sz="0" w:space="0" w:color="auto"/>
        <w:left w:val="none" w:sz="0" w:space="0" w:color="auto"/>
        <w:bottom w:val="none" w:sz="0" w:space="0" w:color="auto"/>
        <w:right w:val="none" w:sz="0" w:space="0" w:color="auto"/>
      </w:divBdr>
      <w:divsChild>
        <w:div w:id="1343821592">
          <w:marLeft w:val="0"/>
          <w:marRight w:val="0"/>
          <w:marTop w:val="0"/>
          <w:marBottom w:val="0"/>
          <w:divBdr>
            <w:top w:val="none" w:sz="0" w:space="0" w:color="auto"/>
            <w:left w:val="none" w:sz="0" w:space="0" w:color="auto"/>
            <w:bottom w:val="none" w:sz="0" w:space="0" w:color="auto"/>
            <w:right w:val="none" w:sz="0" w:space="0" w:color="auto"/>
          </w:divBdr>
          <w:divsChild>
            <w:div w:id="534661140">
              <w:marLeft w:val="0"/>
              <w:marRight w:val="0"/>
              <w:marTop w:val="0"/>
              <w:marBottom w:val="0"/>
              <w:divBdr>
                <w:top w:val="none" w:sz="0" w:space="0" w:color="auto"/>
                <w:left w:val="none" w:sz="0" w:space="0" w:color="auto"/>
                <w:bottom w:val="none" w:sz="0" w:space="0" w:color="auto"/>
                <w:right w:val="none" w:sz="0" w:space="0" w:color="auto"/>
              </w:divBdr>
            </w:div>
            <w:div w:id="985745976">
              <w:marLeft w:val="0"/>
              <w:marRight w:val="0"/>
              <w:marTop w:val="0"/>
              <w:marBottom w:val="0"/>
              <w:divBdr>
                <w:top w:val="none" w:sz="0" w:space="0" w:color="auto"/>
                <w:left w:val="none" w:sz="0" w:space="0" w:color="auto"/>
                <w:bottom w:val="none" w:sz="0" w:space="0" w:color="auto"/>
                <w:right w:val="none" w:sz="0" w:space="0" w:color="auto"/>
              </w:divBdr>
            </w:div>
            <w:div w:id="1912495220">
              <w:marLeft w:val="0"/>
              <w:marRight w:val="0"/>
              <w:marTop w:val="0"/>
              <w:marBottom w:val="0"/>
              <w:divBdr>
                <w:top w:val="none" w:sz="0" w:space="0" w:color="auto"/>
                <w:left w:val="none" w:sz="0" w:space="0" w:color="auto"/>
                <w:bottom w:val="none" w:sz="0" w:space="0" w:color="auto"/>
                <w:right w:val="none" w:sz="0" w:space="0" w:color="auto"/>
              </w:divBdr>
            </w:div>
            <w:div w:id="2075741449">
              <w:marLeft w:val="0"/>
              <w:marRight w:val="0"/>
              <w:marTop w:val="0"/>
              <w:marBottom w:val="0"/>
              <w:divBdr>
                <w:top w:val="none" w:sz="0" w:space="0" w:color="auto"/>
                <w:left w:val="none" w:sz="0" w:space="0" w:color="auto"/>
                <w:bottom w:val="none" w:sz="0" w:space="0" w:color="auto"/>
                <w:right w:val="none" w:sz="0" w:space="0" w:color="auto"/>
              </w:divBdr>
            </w:div>
            <w:div w:id="739599622">
              <w:marLeft w:val="0"/>
              <w:marRight w:val="0"/>
              <w:marTop w:val="0"/>
              <w:marBottom w:val="0"/>
              <w:divBdr>
                <w:top w:val="none" w:sz="0" w:space="0" w:color="auto"/>
                <w:left w:val="none" w:sz="0" w:space="0" w:color="auto"/>
                <w:bottom w:val="none" w:sz="0" w:space="0" w:color="auto"/>
                <w:right w:val="none" w:sz="0" w:space="0" w:color="auto"/>
              </w:divBdr>
            </w:div>
            <w:div w:id="1291664379">
              <w:marLeft w:val="0"/>
              <w:marRight w:val="0"/>
              <w:marTop w:val="0"/>
              <w:marBottom w:val="0"/>
              <w:divBdr>
                <w:top w:val="none" w:sz="0" w:space="0" w:color="auto"/>
                <w:left w:val="none" w:sz="0" w:space="0" w:color="auto"/>
                <w:bottom w:val="none" w:sz="0" w:space="0" w:color="auto"/>
                <w:right w:val="none" w:sz="0" w:space="0" w:color="auto"/>
              </w:divBdr>
            </w:div>
            <w:div w:id="1767383875">
              <w:marLeft w:val="0"/>
              <w:marRight w:val="0"/>
              <w:marTop w:val="0"/>
              <w:marBottom w:val="0"/>
              <w:divBdr>
                <w:top w:val="none" w:sz="0" w:space="0" w:color="auto"/>
                <w:left w:val="none" w:sz="0" w:space="0" w:color="auto"/>
                <w:bottom w:val="none" w:sz="0" w:space="0" w:color="auto"/>
                <w:right w:val="none" w:sz="0" w:space="0" w:color="auto"/>
              </w:divBdr>
            </w:div>
            <w:div w:id="1482967876">
              <w:marLeft w:val="0"/>
              <w:marRight w:val="0"/>
              <w:marTop w:val="0"/>
              <w:marBottom w:val="0"/>
              <w:divBdr>
                <w:top w:val="none" w:sz="0" w:space="0" w:color="auto"/>
                <w:left w:val="none" w:sz="0" w:space="0" w:color="auto"/>
                <w:bottom w:val="none" w:sz="0" w:space="0" w:color="auto"/>
                <w:right w:val="none" w:sz="0" w:space="0" w:color="auto"/>
              </w:divBdr>
            </w:div>
            <w:div w:id="75982888">
              <w:marLeft w:val="0"/>
              <w:marRight w:val="0"/>
              <w:marTop w:val="0"/>
              <w:marBottom w:val="0"/>
              <w:divBdr>
                <w:top w:val="none" w:sz="0" w:space="0" w:color="auto"/>
                <w:left w:val="none" w:sz="0" w:space="0" w:color="auto"/>
                <w:bottom w:val="none" w:sz="0" w:space="0" w:color="auto"/>
                <w:right w:val="none" w:sz="0" w:space="0" w:color="auto"/>
              </w:divBdr>
            </w:div>
            <w:div w:id="2117678629">
              <w:marLeft w:val="0"/>
              <w:marRight w:val="0"/>
              <w:marTop w:val="0"/>
              <w:marBottom w:val="0"/>
              <w:divBdr>
                <w:top w:val="none" w:sz="0" w:space="0" w:color="auto"/>
                <w:left w:val="none" w:sz="0" w:space="0" w:color="auto"/>
                <w:bottom w:val="none" w:sz="0" w:space="0" w:color="auto"/>
                <w:right w:val="none" w:sz="0" w:space="0" w:color="auto"/>
              </w:divBdr>
            </w:div>
            <w:div w:id="1321881402">
              <w:marLeft w:val="0"/>
              <w:marRight w:val="0"/>
              <w:marTop w:val="0"/>
              <w:marBottom w:val="0"/>
              <w:divBdr>
                <w:top w:val="none" w:sz="0" w:space="0" w:color="auto"/>
                <w:left w:val="none" w:sz="0" w:space="0" w:color="auto"/>
                <w:bottom w:val="none" w:sz="0" w:space="0" w:color="auto"/>
                <w:right w:val="none" w:sz="0" w:space="0" w:color="auto"/>
              </w:divBdr>
            </w:div>
            <w:div w:id="161432097">
              <w:marLeft w:val="0"/>
              <w:marRight w:val="0"/>
              <w:marTop w:val="0"/>
              <w:marBottom w:val="0"/>
              <w:divBdr>
                <w:top w:val="none" w:sz="0" w:space="0" w:color="auto"/>
                <w:left w:val="none" w:sz="0" w:space="0" w:color="auto"/>
                <w:bottom w:val="none" w:sz="0" w:space="0" w:color="auto"/>
                <w:right w:val="none" w:sz="0" w:space="0" w:color="auto"/>
              </w:divBdr>
            </w:div>
            <w:div w:id="2100365382">
              <w:marLeft w:val="0"/>
              <w:marRight w:val="0"/>
              <w:marTop w:val="0"/>
              <w:marBottom w:val="0"/>
              <w:divBdr>
                <w:top w:val="none" w:sz="0" w:space="0" w:color="auto"/>
                <w:left w:val="none" w:sz="0" w:space="0" w:color="auto"/>
                <w:bottom w:val="none" w:sz="0" w:space="0" w:color="auto"/>
                <w:right w:val="none" w:sz="0" w:space="0" w:color="auto"/>
              </w:divBdr>
            </w:div>
            <w:div w:id="1286740433">
              <w:marLeft w:val="0"/>
              <w:marRight w:val="0"/>
              <w:marTop w:val="0"/>
              <w:marBottom w:val="0"/>
              <w:divBdr>
                <w:top w:val="none" w:sz="0" w:space="0" w:color="auto"/>
                <w:left w:val="none" w:sz="0" w:space="0" w:color="auto"/>
                <w:bottom w:val="none" w:sz="0" w:space="0" w:color="auto"/>
                <w:right w:val="none" w:sz="0" w:space="0" w:color="auto"/>
              </w:divBdr>
            </w:div>
            <w:div w:id="1934318894">
              <w:marLeft w:val="0"/>
              <w:marRight w:val="0"/>
              <w:marTop w:val="0"/>
              <w:marBottom w:val="0"/>
              <w:divBdr>
                <w:top w:val="none" w:sz="0" w:space="0" w:color="auto"/>
                <w:left w:val="none" w:sz="0" w:space="0" w:color="auto"/>
                <w:bottom w:val="none" w:sz="0" w:space="0" w:color="auto"/>
                <w:right w:val="none" w:sz="0" w:space="0" w:color="auto"/>
              </w:divBdr>
            </w:div>
            <w:div w:id="1442797101">
              <w:marLeft w:val="0"/>
              <w:marRight w:val="0"/>
              <w:marTop w:val="0"/>
              <w:marBottom w:val="0"/>
              <w:divBdr>
                <w:top w:val="none" w:sz="0" w:space="0" w:color="auto"/>
                <w:left w:val="none" w:sz="0" w:space="0" w:color="auto"/>
                <w:bottom w:val="none" w:sz="0" w:space="0" w:color="auto"/>
                <w:right w:val="none" w:sz="0" w:space="0" w:color="auto"/>
              </w:divBdr>
            </w:div>
            <w:div w:id="613948349">
              <w:marLeft w:val="0"/>
              <w:marRight w:val="0"/>
              <w:marTop w:val="0"/>
              <w:marBottom w:val="0"/>
              <w:divBdr>
                <w:top w:val="none" w:sz="0" w:space="0" w:color="auto"/>
                <w:left w:val="none" w:sz="0" w:space="0" w:color="auto"/>
                <w:bottom w:val="none" w:sz="0" w:space="0" w:color="auto"/>
                <w:right w:val="none" w:sz="0" w:space="0" w:color="auto"/>
              </w:divBdr>
            </w:div>
            <w:div w:id="545527435">
              <w:marLeft w:val="0"/>
              <w:marRight w:val="0"/>
              <w:marTop w:val="0"/>
              <w:marBottom w:val="0"/>
              <w:divBdr>
                <w:top w:val="none" w:sz="0" w:space="0" w:color="auto"/>
                <w:left w:val="none" w:sz="0" w:space="0" w:color="auto"/>
                <w:bottom w:val="none" w:sz="0" w:space="0" w:color="auto"/>
                <w:right w:val="none" w:sz="0" w:space="0" w:color="auto"/>
              </w:divBdr>
            </w:div>
            <w:div w:id="1495490010">
              <w:marLeft w:val="0"/>
              <w:marRight w:val="0"/>
              <w:marTop w:val="0"/>
              <w:marBottom w:val="0"/>
              <w:divBdr>
                <w:top w:val="none" w:sz="0" w:space="0" w:color="auto"/>
                <w:left w:val="none" w:sz="0" w:space="0" w:color="auto"/>
                <w:bottom w:val="none" w:sz="0" w:space="0" w:color="auto"/>
                <w:right w:val="none" w:sz="0" w:space="0" w:color="auto"/>
              </w:divBdr>
            </w:div>
            <w:div w:id="300841711">
              <w:marLeft w:val="0"/>
              <w:marRight w:val="0"/>
              <w:marTop w:val="0"/>
              <w:marBottom w:val="0"/>
              <w:divBdr>
                <w:top w:val="none" w:sz="0" w:space="0" w:color="auto"/>
                <w:left w:val="none" w:sz="0" w:space="0" w:color="auto"/>
                <w:bottom w:val="none" w:sz="0" w:space="0" w:color="auto"/>
                <w:right w:val="none" w:sz="0" w:space="0" w:color="auto"/>
              </w:divBdr>
            </w:div>
          </w:divsChild>
        </w:div>
        <w:div w:id="1819419610">
          <w:marLeft w:val="0"/>
          <w:marRight w:val="0"/>
          <w:marTop w:val="0"/>
          <w:marBottom w:val="0"/>
          <w:divBdr>
            <w:top w:val="none" w:sz="0" w:space="0" w:color="auto"/>
            <w:left w:val="none" w:sz="0" w:space="0" w:color="auto"/>
            <w:bottom w:val="none" w:sz="0" w:space="0" w:color="auto"/>
            <w:right w:val="none" w:sz="0" w:space="0" w:color="auto"/>
          </w:divBdr>
          <w:divsChild>
            <w:div w:id="2110195942">
              <w:marLeft w:val="0"/>
              <w:marRight w:val="0"/>
              <w:marTop w:val="0"/>
              <w:marBottom w:val="0"/>
              <w:divBdr>
                <w:top w:val="none" w:sz="0" w:space="0" w:color="auto"/>
                <w:left w:val="none" w:sz="0" w:space="0" w:color="auto"/>
                <w:bottom w:val="none" w:sz="0" w:space="0" w:color="auto"/>
                <w:right w:val="none" w:sz="0" w:space="0" w:color="auto"/>
              </w:divBdr>
            </w:div>
            <w:div w:id="2015036087">
              <w:marLeft w:val="0"/>
              <w:marRight w:val="0"/>
              <w:marTop w:val="0"/>
              <w:marBottom w:val="0"/>
              <w:divBdr>
                <w:top w:val="none" w:sz="0" w:space="0" w:color="auto"/>
                <w:left w:val="none" w:sz="0" w:space="0" w:color="auto"/>
                <w:bottom w:val="none" w:sz="0" w:space="0" w:color="auto"/>
                <w:right w:val="none" w:sz="0" w:space="0" w:color="auto"/>
              </w:divBdr>
            </w:div>
            <w:div w:id="582682823">
              <w:marLeft w:val="0"/>
              <w:marRight w:val="0"/>
              <w:marTop w:val="0"/>
              <w:marBottom w:val="0"/>
              <w:divBdr>
                <w:top w:val="none" w:sz="0" w:space="0" w:color="auto"/>
                <w:left w:val="none" w:sz="0" w:space="0" w:color="auto"/>
                <w:bottom w:val="none" w:sz="0" w:space="0" w:color="auto"/>
                <w:right w:val="none" w:sz="0" w:space="0" w:color="auto"/>
              </w:divBdr>
            </w:div>
            <w:div w:id="1409501126">
              <w:marLeft w:val="0"/>
              <w:marRight w:val="0"/>
              <w:marTop w:val="0"/>
              <w:marBottom w:val="0"/>
              <w:divBdr>
                <w:top w:val="none" w:sz="0" w:space="0" w:color="auto"/>
                <w:left w:val="none" w:sz="0" w:space="0" w:color="auto"/>
                <w:bottom w:val="none" w:sz="0" w:space="0" w:color="auto"/>
                <w:right w:val="none" w:sz="0" w:space="0" w:color="auto"/>
              </w:divBdr>
            </w:div>
            <w:div w:id="69543617">
              <w:marLeft w:val="0"/>
              <w:marRight w:val="0"/>
              <w:marTop w:val="0"/>
              <w:marBottom w:val="0"/>
              <w:divBdr>
                <w:top w:val="none" w:sz="0" w:space="0" w:color="auto"/>
                <w:left w:val="none" w:sz="0" w:space="0" w:color="auto"/>
                <w:bottom w:val="none" w:sz="0" w:space="0" w:color="auto"/>
                <w:right w:val="none" w:sz="0" w:space="0" w:color="auto"/>
              </w:divBdr>
            </w:div>
            <w:div w:id="436562182">
              <w:marLeft w:val="0"/>
              <w:marRight w:val="0"/>
              <w:marTop w:val="0"/>
              <w:marBottom w:val="0"/>
              <w:divBdr>
                <w:top w:val="none" w:sz="0" w:space="0" w:color="auto"/>
                <w:left w:val="none" w:sz="0" w:space="0" w:color="auto"/>
                <w:bottom w:val="none" w:sz="0" w:space="0" w:color="auto"/>
                <w:right w:val="none" w:sz="0" w:space="0" w:color="auto"/>
              </w:divBdr>
            </w:div>
            <w:div w:id="554586769">
              <w:marLeft w:val="0"/>
              <w:marRight w:val="0"/>
              <w:marTop w:val="0"/>
              <w:marBottom w:val="0"/>
              <w:divBdr>
                <w:top w:val="none" w:sz="0" w:space="0" w:color="auto"/>
                <w:left w:val="none" w:sz="0" w:space="0" w:color="auto"/>
                <w:bottom w:val="none" w:sz="0" w:space="0" w:color="auto"/>
                <w:right w:val="none" w:sz="0" w:space="0" w:color="auto"/>
              </w:divBdr>
            </w:div>
            <w:div w:id="324824097">
              <w:marLeft w:val="0"/>
              <w:marRight w:val="0"/>
              <w:marTop w:val="0"/>
              <w:marBottom w:val="0"/>
              <w:divBdr>
                <w:top w:val="none" w:sz="0" w:space="0" w:color="auto"/>
                <w:left w:val="none" w:sz="0" w:space="0" w:color="auto"/>
                <w:bottom w:val="none" w:sz="0" w:space="0" w:color="auto"/>
                <w:right w:val="none" w:sz="0" w:space="0" w:color="auto"/>
              </w:divBdr>
            </w:div>
            <w:div w:id="1238126395">
              <w:marLeft w:val="0"/>
              <w:marRight w:val="0"/>
              <w:marTop w:val="0"/>
              <w:marBottom w:val="0"/>
              <w:divBdr>
                <w:top w:val="none" w:sz="0" w:space="0" w:color="auto"/>
                <w:left w:val="none" w:sz="0" w:space="0" w:color="auto"/>
                <w:bottom w:val="none" w:sz="0" w:space="0" w:color="auto"/>
                <w:right w:val="none" w:sz="0" w:space="0" w:color="auto"/>
              </w:divBdr>
            </w:div>
            <w:div w:id="1006902520">
              <w:marLeft w:val="0"/>
              <w:marRight w:val="0"/>
              <w:marTop w:val="0"/>
              <w:marBottom w:val="0"/>
              <w:divBdr>
                <w:top w:val="none" w:sz="0" w:space="0" w:color="auto"/>
                <w:left w:val="none" w:sz="0" w:space="0" w:color="auto"/>
                <w:bottom w:val="none" w:sz="0" w:space="0" w:color="auto"/>
                <w:right w:val="none" w:sz="0" w:space="0" w:color="auto"/>
              </w:divBdr>
            </w:div>
            <w:div w:id="1522547402">
              <w:marLeft w:val="0"/>
              <w:marRight w:val="0"/>
              <w:marTop w:val="0"/>
              <w:marBottom w:val="0"/>
              <w:divBdr>
                <w:top w:val="none" w:sz="0" w:space="0" w:color="auto"/>
                <w:left w:val="none" w:sz="0" w:space="0" w:color="auto"/>
                <w:bottom w:val="none" w:sz="0" w:space="0" w:color="auto"/>
                <w:right w:val="none" w:sz="0" w:space="0" w:color="auto"/>
              </w:divBdr>
            </w:div>
            <w:div w:id="1125126374">
              <w:marLeft w:val="0"/>
              <w:marRight w:val="0"/>
              <w:marTop w:val="0"/>
              <w:marBottom w:val="0"/>
              <w:divBdr>
                <w:top w:val="none" w:sz="0" w:space="0" w:color="auto"/>
                <w:left w:val="none" w:sz="0" w:space="0" w:color="auto"/>
                <w:bottom w:val="none" w:sz="0" w:space="0" w:color="auto"/>
                <w:right w:val="none" w:sz="0" w:space="0" w:color="auto"/>
              </w:divBdr>
            </w:div>
            <w:div w:id="1157915465">
              <w:marLeft w:val="0"/>
              <w:marRight w:val="0"/>
              <w:marTop w:val="0"/>
              <w:marBottom w:val="0"/>
              <w:divBdr>
                <w:top w:val="none" w:sz="0" w:space="0" w:color="auto"/>
                <w:left w:val="none" w:sz="0" w:space="0" w:color="auto"/>
                <w:bottom w:val="none" w:sz="0" w:space="0" w:color="auto"/>
                <w:right w:val="none" w:sz="0" w:space="0" w:color="auto"/>
              </w:divBdr>
            </w:div>
            <w:div w:id="2902614">
              <w:marLeft w:val="0"/>
              <w:marRight w:val="0"/>
              <w:marTop w:val="0"/>
              <w:marBottom w:val="0"/>
              <w:divBdr>
                <w:top w:val="none" w:sz="0" w:space="0" w:color="auto"/>
                <w:left w:val="none" w:sz="0" w:space="0" w:color="auto"/>
                <w:bottom w:val="none" w:sz="0" w:space="0" w:color="auto"/>
                <w:right w:val="none" w:sz="0" w:space="0" w:color="auto"/>
              </w:divBdr>
            </w:div>
            <w:div w:id="1825077871">
              <w:marLeft w:val="0"/>
              <w:marRight w:val="0"/>
              <w:marTop w:val="0"/>
              <w:marBottom w:val="0"/>
              <w:divBdr>
                <w:top w:val="none" w:sz="0" w:space="0" w:color="auto"/>
                <w:left w:val="none" w:sz="0" w:space="0" w:color="auto"/>
                <w:bottom w:val="none" w:sz="0" w:space="0" w:color="auto"/>
                <w:right w:val="none" w:sz="0" w:space="0" w:color="auto"/>
              </w:divBdr>
            </w:div>
            <w:div w:id="573055449">
              <w:marLeft w:val="0"/>
              <w:marRight w:val="0"/>
              <w:marTop w:val="0"/>
              <w:marBottom w:val="0"/>
              <w:divBdr>
                <w:top w:val="none" w:sz="0" w:space="0" w:color="auto"/>
                <w:left w:val="none" w:sz="0" w:space="0" w:color="auto"/>
                <w:bottom w:val="none" w:sz="0" w:space="0" w:color="auto"/>
                <w:right w:val="none" w:sz="0" w:space="0" w:color="auto"/>
              </w:divBdr>
            </w:div>
            <w:div w:id="113671871">
              <w:marLeft w:val="0"/>
              <w:marRight w:val="0"/>
              <w:marTop w:val="0"/>
              <w:marBottom w:val="0"/>
              <w:divBdr>
                <w:top w:val="none" w:sz="0" w:space="0" w:color="auto"/>
                <w:left w:val="none" w:sz="0" w:space="0" w:color="auto"/>
                <w:bottom w:val="none" w:sz="0" w:space="0" w:color="auto"/>
                <w:right w:val="none" w:sz="0" w:space="0" w:color="auto"/>
              </w:divBdr>
            </w:div>
            <w:div w:id="164175583">
              <w:marLeft w:val="0"/>
              <w:marRight w:val="0"/>
              <w:marTop w:val="0"/>
              <w:marBottom w:val="0"/>
              <w:divBdr>
                <w:top w:val="none" w:sz="0" w:space="0" w:color="auto"/>
                <w:left w:val="none" w:sz="0" w:space="0" w:color="auto"/>
                <w:bottom w:val="none" w:sz="0" w:space="0" w:color="auto"/>
                <w:right w:val="none" w:sz="0" w:space="0" w:color="auto"/>
              </w:divBdr>
            </w:div>
            <w:div w:id="1643542162">
              <w:marLeft w:val="0"/>
              <w:marRight w:val="0"/>
              <w:marTop w:val="0"/>
              <w:marBottom w:val="0"/>
              <w:divBdr>
                <w:top w:val="none" w:sz="0" w:space="0" w:color="auto"/>
                <w:left w:val="none" w:sz="0" w:space="0" w:color="auto"/>
                <w:bottom w:val="none" w:sz="0" w:space="0" w:color="auto"/>
                <w:right w:val="none" w:sz="0" w:space="0" w:color="auto"/>
              </w:divBdr>
            </w:div>
            <w:div w:id="2076781333">
              <w:marLeft w:val="0"/>
              <w:marRight w:val="0"/>
              <w:marTop w:val="0"/>
              <w:marBottom w:val="0"/>
              <w:divBdr>
                <w:top w:val="none" w:sz="0" w:space="0" w:color="auto"/>
                <w:left w:val="none" w:sz="0" w:space="0" w:color="auto"/>
                <w:bottom w:val="none" w:sz="0" w:space="0" w:color="auto"/>
                <w:right w:val="none" w:sz="0" w:space="0" w:color="auto"/>
              </w:divBdr>
            </w:div>
          </w:divsChild>
        </w:div>
        <w:div w:id="1585141044">
          <w:marLeft w:val="0"/>
          <w:marRight w:val="0"/>
          <w:marTop w:val="0"/>
          <w:marBottom w:val="0"/>
          <w:divBdr>
            <w:top w:val="none" w:sz="0" w:space="0" w:color="auto"/>
            <w:left w:val="none" w:sz="0" w:space="0" w:color="auto"/>
            <w:bottom w:val="none" w:sz="0" w:space="0" w:color="auto"/>
            <w:right w:val="none" w:sz="0" w:space="0" w:color="auto"/>
          </w:divBdr>
          <w:divsChild>
            <w:div w:id="2145155188">
              <w:marLeft w:val="0"/>
              <w:marRight w:val="0"/>
              <w:marTop w:val="0"/>
              <w:marBottom w:val="0"/>
              <w:divBdr>
                <w:top w:val="none" w:sz="0" w:space="0" w:color="auto"/>
                <w:left w:val="none" w:sz="0" w:space="0" w:color="auto"/>
                <w:bottom w:val="none" w:sz="0" w:space="0" w:color="auto"/>
                <w:right w:val="none" w:sz="0" w:space="0" w:color="auto"/>
              </w:divBdr>
            </w:div>
            <w:div w:id="954600911">
              <w:marLeft w:val="0"/>
              <w:marRight w:val="0"/>
              <w:marTop w:val="0"/>
              <w:marBottom w:val="0"/>
              <w:divBdr>
                <w:top w:val="none" w:sz="0" w:space="0" w:color="auto"/>
                <w:left w:val="none" w:sz="0" w:space="0" w:color="auto"/>
                <w:bottom w:val="none" w:sz="0" w:space="0" w:color="auto"/>
                <w:right w:val="none" w:sz="0" w:space="0" w:color="auto"/>
              </w:divBdr>
            </w:div>
            <w:div w:id="986476935">
              <w:marLeft w:val="0"/>
              <w:marRight w:val="0"/>
              <w:marTop w:val="0"/>
              <w:marBottom w:val="0"/>
              <w:divBdr>
                <w:top w:val="none" w:sz="0" w:space="0" w:color="auto"/>
                <w:left w:val="none" w:sz="0" w:space="0" w:color="auto"/>
                <w:bottom w:val="none" w:sz="0" w:space="0" w:color="auto"/>
                <w:right w:val="none" w:sz="0" w:space="0" w:color="auto"/>
              </w:divBdr>
            </w:div>
            <w:div w:id="49967132">
              <w:marLeft w:val="0"/>
              <w:marRight w:val="0"/>
              <w:marTop w:val="0"/>
              <w:marBottom w:val="0"/>
              <w:divBdr>
                <w:top w:val="none" w:sz="0" w:space="0" w:color="auto"/>
                <w:left w:val="none" w:sz="0" w:space="0" w:color="auto"/>
                <w:bottom w:val="none" w:sz="0" w:space="0" w:color="auto"/>
                <w:right w:val="none" w:sz="0" w:space="0" w:color="auto"/>
              </w:divBdr>
            </w:div>
            <w:div w:id="457723682">
              <w:marLeft w:val="0"/>
              <w:marRight w:val="0"/>
              <w:marTop w:val="0"/>
              <w:marBottom w:val="0"/>
              <w:divBdr>
                <w:top w:val="none" w:sz="0" w:space="0" w:color="auto"/>
                <w:left w:val="none" w:sz="0" w:space="0" w:color="auto"/>
                <w:bottom w:val="none" w:sz="0" w:space="0" w:color="auto"/>
                <w:right w:val="none" w:sz="0" w:space="0" w:color="auto"/>
              </w:divBdr>
            </w:div>
            <w:div w:id="1771193585">
              <w:marLeft w:val="0"/>
              <w:marRight w:val="0"/>
              <w:marTop w:val="0"/>
              <w:marBottom w:val="0"/>
              <w:divBdr>
                <w:top w:val="none" w:sz="0" w:space="0" w:color="auto"/>
                <w:left w:val="none" w:sz="0" w:space="0" w:color="auto"/>
                <w:bottom w:val="none" w:sz="0" w:space="0" w:color="auto"/>
                <w:right w:val="none" w:sz="0" w:space="0" w:color="auto"/>
              </w:divBdr>
            </w:div>
            <w:div w:id="1559827986">
              <w:marLeft w:val="0"/>
              <w:marRight w:val="0"/>
              <w:marTop w:val="0"/>
              <w:marBottom w:val="0"/>
              <w:divBdr>
                <w:top w:val="none" w:sz="0" w:space="0" w:color="auto"/>
                <w:left w:val="none" w:sz="0" w:space="0" w:color="auto"/>
                <w:bottom w:val="none" w:sz="0" w:space="0" w:color="auto"/>
                <w:right w:val="none" w:sz="0" w:space="0" w:color="auto"/>
              </w:divBdr>
            </w:div>
            <w:div w:id="1030300931">
              <w:marLeft w:val="0"/>
              <w:marRight w:val="0"/>
              <w:marTop w:val="0"/>
              <w:marBottom w:val="0"/>
              <w:divBdr>
                <w:top w:val="none" w:sz="0" w:space="0" w:color="auto"/>
                <w:left w:val="none" w:sz="0" w:space="0" w:color="auto"/>
                <w:bottom w:val="none" w:sz="0" w:space="0" w:color="auto"/>
                <w:right w:val="none" w:sz="0" w:space="0" w:color="auto"/>
              </w:divBdr>
            </w:div>
            <w:div w:id="110711866">
              <w:marLeft w:val="0"/>
              <w:marRight w:val="0"/>
              <w:marTop w:val="0"/>
              <w:marBottom w:val="0"/>
              <w:divBdr>
                <w:top w:val="none" w:sz="0" w:space="0" w:color="auto"/>
                <w:left w:val="none" w:sz="0" w:space="0" w:color="auto"/>
                <w:bottom w:val="none" w:sz="0" w:space="0" w:color="auto"/>
                <w:right w:val="none" w:sz="0" w:space="0" w:color="auto"/>
              </w:divBdr>
            </w:div>
            <w:div w:id="1971546074">
              <w:marLeft w:val="0"/>
              <w:marRight w:val="0"/>
              <w:marTop w:val="0"/>
              <w:marBottom w:val="0"/>
              <w:divBdr>
                <w:top w:val="none" w:sz="0" w:space="0" w:color="auto"/>
                <w:left w:val="none" w:sz="0" w:space="0" w:color="auto"/>
                <w:bottom w:val="none" w:sz="0" w:space="0" w:color="auto"/>
                <w:right w:val="none" w:sz="0" w:space="0" w:color="auto"/>
              </w:divBdr>
            </w:div>
            <w:div w:id="1307930652">
              <w:marLeft w:val="0"/>
              <w:marRight w:val="0"/>
              <w:marTop w:val="0"/>
              <w:marBottom w:val="0"/>
              <w:divBdr>
                <w:top w:val="none" w:sz="0" w:space="0" w:color="auto"/>
                <w:left w:val="none" w:sz="0" w:space="0" w:color="auto"/>
                <w:bottom w:val="none" w:sz="0" w:space="0" w:color="auto"/>
                <w:right w:val="none" w:sz="0" w:space="0" w:color="auto"/>
              </w:divBdr>
            </w:div>
            <w:div w:id="37168416">
              <w:marLeft w:val="0"/>
              <w:marRight w:val="0"/>
              <w:marTop w:val="0"/>
              <w:marBottom w:val="0"/>
              <w:divBdr>
                <w:top w:val="none" w:sz="0" w:space="0" w:color="auto"/>
                <w:left w:val="none" w:sz="0" w:space="0" w:color="auto"/>
                <w:bottom w:val="none" w:sz="0" w:space="0" w:color="auto"/>
                <w:right w:val="none" w:sz="0" w:space="0" w:color="auto"/>
              </w:divBdr>
            </w:div>
            <w:div w:id="1456175176">
              <w:marLeft w:val="0"/>
              <w:marRight w:val="0"/>
              <w:marTop w:val="0"/>
              <w:marBottom w:val="0"/>
              <w:divBdr>
                <w:top w:val="none" w:sz="0" w:space="0" w:color="auto"/>
                <w:left w:val="none" w:sz="0" w:space="0" w:color="auto"/>
                <w:bottom w:val="none" w:sz="0" w:space="0" w:color="auto"/>
                <w:right w:val="none" w:sz="0" w:space="0" w:color="auto"/>
              </w:divBdr>
            </w:div>
            <w:div w:id="330452894">
              <w:marLeft w:val="0"/>
              <w:marRight w:val="0"/>
              <w:marTop w:val="0"/>
              <w:marBottom w:val="0"/>
              <w:divBdr>
                <w:top w:val="none" w:sz="0" w:space="0" w:color="auto"/>
                <w:left w:val="none" w:sz="0" w:space="0" w:color="auto"/>
                <w:bottom w:val="none" w:sz="0" w:space="0" w:color="auto"/>
                <w:right w:val="none" w:sz="0" w:space="0" w:color="auto"/>
              </w:divBdr>
            </w:div>
            <w:div w:id="295457095">
              <w:marLeft w:val="0"/>
              <w:marRight w:val="0"/>
              <w:marTop w:val="0"/>
              <w:marBottom w:val="0"/>
              <w:divBdr>
                <w:top w:val="none" w:sz="0" w:space="0" w:color="auto"/>
                <w:left w:val="none" w:sz="0" w:space="0" w:color="auto"/>
                <w:bottom w:val="none" w:sz="0" w:space="0" w:color="auto"/>
                <w:right w:val="none" w:sz="0" w:space="0" w:color="auto"/>
              </w:divBdr>
            </w:div>
            <w:div w:id="955525544">
              <w:marLeft w:val="0"/>
              <w:marRight w:val="0"/>
              <w:marTop w:val="0"/>
              <w:marBottom w:val="0"/>
              <w:divBdr>
                <w:top w:val="none" w:sz="0" w:space="0" w:color="auto"/>
                <w:left w:val="none" w:sz="0" w:space="0" w:color="auto"/>
                <w:bottom w:val="none" w:sz="0" w:space="0" w:color="auto"/>
                <w:right w:val="none" w:sz="0" w:space="0" w:color="auto"/>
              </w:divBdr>
            </w:div>
            <w:div w:id="331300938">
              <w:marLeft w:val="0"/>
              <w:marRight w:val="0"/>
              <w:marTop w:val="0"/>
              <w:marBottom w:val="0"/>
              <w:divBdr>
                <w:top w:val="none" w:sz="0" w:space="0" w:color="auto"/>
                <w:left w:val="none" w:sz="0" w:space="0" w:color="auto"/>
                <w:bottom w:val="none" w:sz="0" w:space="0" w:color="auto"/>
                <w:right w:val="none" w:sz="0" w:space="0" w:color="auto"/>
              </w:divBdr>
            </w:div>
            <w:div w:id="1689715629">
              <w:marLeft w:val="0"/>
              <w:marRight w:val="0"/>
              <w:marTop w:val="0"/>
              <w:marBottom w:val="0"/>
              <w:divBdr>
                <w:top w:val="none" w:sz="0" w:space="0" w:color="auto"/>
                <w:left w:val="none" w:sz="0" w:space="0" w:color="auto"/>
                <w:bottom w:val="none" w:sz="0" w:space="0" w:color="auto"/>
                <w:right w:val="none" w:sz="0" w:space="0" w:color="auto"/>
              </w:divBdr>
            </w:div>
            <w:div w:id="486097780">
              <w:marLeft w:val="0"/>
              <w:marRight w:val="0"/>
              <w:marTop w:val="0"/>
              <w:marBottom w:val="0"/>
              <w:divBdr>
                <w:top w:val="none" w:sz="0" w:space="0" w:color="auto"/>
                <w:left w:val="none" w:sz="0" w:space="0" w:color="auto"/>
                <w:bottom w:val="none" w:sz="0" w:space="0" w:color="auto"/>
                <w:right w:val="none" w:sz="0" w:space="0" w:color="auto"/>
              </w:divBdr>
            </w:div>
            <w:div w:id="1112163472">
              <w:marLeft w:val="0"/>
              <w:marRight w:val="0"/>
              <w:marTop w:val="0"/>
              <w:marBottom w:val="0"/>
              <w:divBdr>
                <w:top w:val="none" w:sz="0" w:space="0" w:color="auto"/>
                <w:left w:val="none" w:sz="0" w:space="0" w:color="auto"/>
                <w:bottom w:val="none" w:sz="0" w:space="0" w:color="auto"/>
                <w:right w:val="none" w:sz="0" w:space="0" w:color="auto"/>
              </w:divBdr>
            </w:div>
          </w:divsChild>
        </w:div>
        <w:div w:id="1537618285">
          <w:marLeft w:val="0"/>
          <w:marRight w:val="0"/>
          <w:marTop w:val="0"/>
          <w:marBottom w:val="0"/>
          <w:divBdr>
            <w:top w:val="none" w:sz="0" w:space="0" w:color="auto"/>
            <w:left w:val="none" w:sz="0" w:space="0" w:color="auto"/>
            <w:bottom w:val="none" w:sz="0" w:space="0" w:color="auto"/>
            <w:right w:val="none" w:sz="0" w:space="0" w:color="auto"/>
          </w:divBdr>
          <w:divsChild>
            <w:div w:id="1461260912">
              <w:marLeft w:val="0"/>
              <w:marRight w:val="0"/>
              <w:marTop w:val="0"/>
              <w:marBottom w:val="0"/>
              <w:divBdr>
                <w:top w:val="none" w:sz="0" w:space="0" w:color="auto"/>
                <w:left w:val="none" w:sz="0" w:space="0" w:color="auto"/>
                <w:bottom w:val="none" w:sz="0" w:space="0" w:color="auto"/>
                <w:right w:val="none" w:sz="0" w:space="0" w:color="auto"/>
              </w:divBdr>
            </w:div>
            <w:div w:id="1807579798">
              <w:marLeft w:val="0"/>
              <w:marRight w:val="0"/>
              <w:marTop w:val="0"/>
              <w:marBottom w:val="0"/>
              <w:divBdr>
                <w:top w:val="none" w:sz="0" w:space="0" w:color="auto"/>
                <w:left w:val="none" w:sz="0" w:space="0" w:color="auto"/>
                <w:bottom w:val="none" w:sz="0" w:space="0" w:color="auto"/>
                <w:right w:val="none" w:sz="0" w:space="0" w:color="auto"/>
              </w:divBdr>
            </w:div>
            <w:div w:id="36516628">
              <w:marLeft w:val="0"/>
              <w:marRight w:val="0"/>
              <w:marTop w:val="0"/>
              <w:marBottom w:val="0"/>
              <w:divBdr>
                <w:top w:val="none" w:sz="0" w:space="0" w:color="auto"/>
                <w:left w:val="none" w:sz="0" w:space="0" w:color="auto"/>
                <w:bottom w:val="none" w:sz="0" w:space="0" w:color="auto"/>
                <w:right w:val="none" w:sz="0" w:space="0" w:color="auto"/>
              </w:divBdr>
            </w:div>
            <w:div w:id="785346683">
              <w:marLeft w:val="0"/>
              <w:marRight w:val="0"/>
              <w:marTop w:val="0"/>
              <w:marBottom w:val="0"/>
              <w:divBdr>
                <w:top w:val="none" w:sz="0" w:space="0" w:color="auto"/>
                <w:left w:val="none" w:sz="0" w:space="0" w:color="auto"/>
                <w:bottom w:val="none" w:sz="0" w:space="0" w:color="auto"/>
                <w:right w:val="none" w:sz="0" w:space="0" w:color="auto"/>
              </w:divBdr>
            </w:div>
            <w:div w:id="1007026203">
              <w:marLeft w:val="0"/>
              <w:marRight w:val="0"/>
              <w:marTop w:val="0"/>
              <w:marBottom w:val="0"/>
              <w:divBdr>
                <w:top w:val="none" w:sz="0" w:space="0" w:color="auto"/>
                <w:left w:val="none" w:sz="0" w:space="0" w:color="auto"/>
                <w:bottom w:val="none" w:sz="0" w:space="0" w:color="auto"/>
                <w:right w:val="none" w:sz="0" w:space="0" w:color="auto"/>
              </w:divBdr>
            </w:div>
            <w:div w:id="581764578">
              <w:marLeft w:val="0"/>
              <w:marRight w:val="0"/>
              <w:marTop w:val="0"/>
              <w:marBottom w:val="0"/>
              <w:divBdr>
                <w:top w:val="none" w:sz="0" w:space="0" w:color="auto"/>
                <w:left w:val="none" w:sz="0" w:space="0" w:color="auto"/>
                <w:bottom w:val="none" w:sz="0" w:space="0" w:color="auto"/>
                <w:right w:val="none" w:sz="0" w:space="0" w:color="auto"/>
              </w:divBdr>
            </w:div>
            <w:div w:id="1902980532">
              <w:marLeft w:val="0"/>
              <w:marRight w:val="0"/>
              <w:marTop w:val="0"/>
              <w:marBottom w:val="0"/>
              <w:divBdr>
                <w:top w:val="none" w:sz="0" w:space="0" w:color="auto"/>
                <w:left w:val="none" w:sz="0" w:space="0" w:color="auto"/>
                <w:bottom w:val="none" w:sz="0" w:space="0" w:color="auto"/>
                <w:right w:val="none" w:sz="0" w:space="0" w:color="auto"/>
              </w:divBdr>
            </w:div>
            <w:div w:id="1682899544">
              <w:marLeft w:val="0"/>
              <w:marRight w:val="0"/>
              <w:marTop w:val="0"/>
              <w:marBottom w:val="0"/>
              <w:divBdr>
                <w:top w:val="none" w:sz="0" w:space="0" w:color="auto"/>
                <w:left w:val="none" w:sz="0" w:space="0" w:color="auto"/>
                <w:bottom w:val="none" w:sz="0" w:space="0" w:color="auto"/>
                <w:right w:val="none" w:sz="0" w:space="0" w:color="auto"/>
              </w:divBdr>
            </w:div>
            <w:div w:id="1918711188">
              <w:marLeft w:val="0"/>
              <w:marRight w:val="0"/>
              <w:marTop w:val="0"/>
              <w:marBottom w:val="0"/>
              <w:divBdr>
                <w:top w:val="none" w:sz="0" w:space="0" w:color="auto"/>
                <w:left w:val="none" w:sz="0" w:space="0" w:color="auto"/>
                <w:bottom w:val="none" w:sz="0" w:space="0" w:color="auto"/>
                <w:right w:val="none" w:sz="0" w:space="0" w:color="auto"/>
              </w:divBdr>
            </w:div>
            <w:div w:id="199246341">
              <w:marLeft w:val="0"/>
              <w:marRight w:val="0"/>
              <w:marTop w:val="0"/>
              <w:marBottom w:val="0"/>
              <w:divBdr>
                <w:top w:val="none" w:sz="0" w:space="0" w:color="auto"/>
                <w:left w:val="none" w:sz="0" w:space="0" w:color="auto"/>
                <w:bottom w:val="none" w:sz="0" w:space="0" w:color="auto"/>
                <w:right w:val="none" w:sz="0" w:space="0" w:color="auto"/>
              </w:divBdr>
            </w:div>
            <w:div w:id="1582637222">
              <w:marLeft w:val="0"/>
              <w:marRight w:val="0"/>
              <w:marTop w:val="0"/>
              <w:marBottom w:val="0"/>
              <w:divBdr>
                <w:top w:val="none" w:sz="0" w:space="0" w:color="auto"/>
                <w:left w:val="none" w:sz="0" w:space="0" w:color="auto"/>
                <w:bottom w:val="none" w:sz="0" w:space="0" w:color="auto"/>
                <w:right w:val="none" w:sz="0" w:space="0" w:color="auto"/>
              </w:divBdr>
            </w:div>
            <w:div w:id="435906123">
              <w:marLeft w:val="0"/>
              <w:marRight w:val="0"/>
              <w:marTop w:val="0"/>
              <w:marBottom w:val="0"/>
              <w:divBdr>
                <w:top w:val="none" w:sz="0" w:space="0" w:color="auto"/>
                <w:left w:val="none" w:sz="0" w:space="0" w:color="auto"/>
                <w:bottom w:val="none" w:sz="0" w:space="0" w:color="auto"/>
                <w:right w:val="none" w:sz="0" w:space="0" w:color="auto"/>
              </w:divBdr>
            </w:div>
            <w:div w:id="74475008">
              <w:marLeft w:val="0"/>
              <w:marRight w:val="0"/>
              <w:marTop w:val="0"/>
              <w:marBottom w:val="0"/>
              <w:divBdr>
                <w:top w:val="none" w:sz="0" w:space="0" w:color="auto"/>
                <w:left w:val="none" w:sz="0" w:space="0" w:color="auto"/>
                <w:bottom w:val="none" w:sz="0" w:space="0" w:color="auto"/>
                <w:right w:val="none" w:sz="0" w:space="0" w:color="auto"/>
              </w:divBdr>
            </w:div>
            <w:div w:id="1620061925">
              <w:marLeft w:val="0"/>
              <w:marRight w:val="0"/>
              <w:marTop w:val="0"/>
              <w:marBottom w:val="0"/>
              <w:divBdr>
                <w:top w:val="none" w:sz="0" w:space="0" w:color="auto"/>
                <w:left w:val="none" w:sz="0" w:space="0" w:color="auto"/>
                <w:bottom w:val="none" w:sz="0" w:space="0" w:color="auto"/>
                <w:right w:val="none" w:sz="0" w:space="0" w:color="auto"/>
              </w:divBdr>
            </w:div>
            <w:div w:id="666709027">
              <w:marLeft w:val="0"/>
              <w:marRight w:val="0"/>
              <w:marTop w:val="0"/>
              <w:marBottom w:val="0"/>
              <w:divBdr>
                <w:top w:val="none" w:sz="0" w:space="0" w:color="auto"/>
                <w:left w:val="none" w:sz="0" w:space="0" w:color="auto"/>
                <w:bottom w:val="none" w:sz="0" w:space="0" w:color="auto"/>
                <w:right w:val="none" w:sz="0" w:space="0" w:color="auto"/>
              </w:divBdr>
            </w:div>
            <w:div w:id="1286691569">
              <w:marLeft w:val="0"/>
              <w:marRight w:val="0"/>
              <w:marTop w:val="0"/>
              <w:marBottom w:val="0"/>
              <w:divBdr>
                <w:top w:val="none" w:sz="0" w:space="0" w:color="auto"/>
                <w:left w:val="none" w:sz="0" w:space="0" w:color="auto"/>
                <w:bottom w:val="none" w:sz="0" w:space="0" w:color="auto"/>
                <w:right w:val="none" w:sz="0" w:space="0" w:color="auto"/>
              </w:divBdr>
            </w:div>
            <w:div w:id="9530437">
              <w:marLeft w:val="0"/>
              <w:marRight w:val="0"/>
              <w:marTop w:val="0"/>
              <w:marBottom w:val="0"/>
              <w:divBdr>
                <w:top w:val="none" w:sz="0" w:space="0" w:color="auto"/>
                <w:left w:val="none" w:sz="0" w:space="0" w:color="auto"/>
                <w:bottom w:val="none" w:sz="0" w:space="0" w:color="auto"/>
                <w:right w:val="none" w:sz="0" w:space="0" w:color="auto"/>
              </w:divBdr>
            </w:div>
            <w:div w:id="1297181655">
              <w:marLeft w:val="0"/>
              <w:marRight w:val="0"/>
              <w:marTop w:val="0"/>
              <w:marBottom w:val="0"/>
              <w:divBdr>
                <w:top w:val="none" w:sz="0" w:space="0" w:color="auto"/>
                <w:left w:val="none" w:sz="0" w:space="0" w:color="auto"/>
                <w:bottom w:val="none" w:sz="0" w:space="0" w:color="auto"/>
                <w:right w:val="none" w:sz="0" w:space="0" w:color="auto"/>
              </w:divBdr>
            </w:div>
            <w:div w:id="1341934897">
              <w:marLeft w:val="0"/>
              <w:marRight w:val="0"/>
              <w:marTop w:val="0"/>
              <w:marBottom w:val="0"/>
              <w:divBdr>
                <w:top w:val="none" w:sz="0" w:space="0" w:color="auto"/>
                <w:left w:val="none" w:sz="0" w:space="0" w:color="auto"/>
                <w:bottom w:val="none" w:sz="0" w:space="0" w:color="auto"/>
                <w:right w:val="none" w:sz="0" w:space="0" w:color="auto"/>
              </w:divBdr>
            </w:div>
            <w:div w:id="1877890970">
              <w:marLeft w:val="0"/>
              <w:marRight w:val="0"/>
              <w:marTop w:val="0"/>
              <w:marBottom w:val="0"/>
              <w:divBdr>
                <w:top w:val="none" w:sz="0" w:space="0" w:color="auto"/>
                <w:left w:val="none" w:sz="0" w:space="0" w:color="auto"/>
                <w:bottom w:val="none" w:sz="0" w:space="0" w:color="auto"/>
                <w:right w:val="none" w:sz="0" w:space="0" w:color="auto"/>
              </w:divBdr>
            </w:div>
          </w:divsChild>
        </w:div>
        <w:div w:id="1653558406">
          <w:marLeft w:val="0"/>
          <w:marRight w:val="0"/>
          <w:marTop w:val="0"/>
          <w:marBottom w:val="0"/>
          <w:divBdr>
            <w:top w:val="none" w:sz="0" w:space="0" w:color="auto"/>
            <w:left w:val="none" w:sz="0" w:space="0" w:color="auto"/>
            <w:bottom w:val="none" w:sz="0" w:space="0" w:color="auto"/>
            <w:right w:val="none" w:sz="0" w:space="0" w:color="auto"/>
          </w:divBdr>
          <w:divsChild>
            <w:div w:id="1248005356">
              <w:marLeft w:val="0"/>
              <w:marRight w:val="0"/>
              <w:marTop w:val="0"/>
              <w:marBottom w:val="0"/>
              <w:divBdr>
                <w:top w:val="none" w:sz="0" w:space="0" w:color="auto"/>
                <w:left w:val="none" w:sz="0" w:space="0" w:color="auto"/>
                <w:bottom w:val="none" w:sz="0" w:space="0" w:color="auto"/>
                <w:right w:val="none" w:sz="0" w:space="0" w:color="auto"/>
              </w:divBdr>
            </w:div>
            <w:div w:id="1124422585">
              <w:marLeft w:val="0"/>
              <w:marRight w:val="0"/>
              <w:marTop w:val="0"/>
              <w:marBottom w:val="0"/>
              <w:divBdr>
                <w:top w:val="none" w:sz="0" w:space="0" w:color="auto"/>
                <w:left w:val="none" w:sz="0" w:space="0" w:color="auto"/>
                <w:bottom w:val="none" w:sz="0" w:space="0" w:color="auto"/>
                <w:right w:val="none" w:sz="0" w:space="0" w:color="auto"/>
              </w:divBdr>
            </w:div>
            <w:div w:id="1853181392">
              <w:marLeft w:val="0"/>
              <w:marRight w:val="0"/>
              <w:marTop w:val="0"/>
              <w:marBottom w:val="0"/>
              <w:divBdr>
                <w:top w:val="none" w:sz="0" w:space="0" w:color="auto"/>
                <w:left w:val="none" w:sz="0" w:space="0" w:color="auto"/>
                <w:bottom w:val="none" w:sz="0" w:space="0" w:color="auto"/>
                <w:right w:val="none" w:sz="0" w:space="0" w:color="auto"/>
              </w:divBdr>
            </w:div>
            <w:div w:id="969702018">
              <w:marLeft w:val="0"/>
              <w:marRight w:val="0"/>
              <w:marTop w:val="0"/>
              <w:marBottom w:val="0"/>
              <w:divBdr>
                <w:top w:val="none" w:sz="0" w:space="0" w:color="auto"/>
                <w:left w:val="none" w:sz="0" w:space="0" w:color="auto"/>
                <w:bottom w:val="none" w:sz="0" w:space="0" w:color="auto"/>
                <w:right w:val="none" w:sz="0" w:space="0" w:color="auto"/>
              </w:divBdr>
            </w:div>
            <w:div w:id="864292100">
              <w:marLeft w:val="0"/>
              <w:marRight w:val="0"/>
              <w:marTop w:val="0"/>
              <w:marBottom w:val="0"/>
              <w:divBdr>
                <w:top w:val="none" w:sz="0" w:space="0" w:color="auto"/>
                <w:left w:val="none" w:sz="0" w:space="0" w:color="auto"/>
                <w:bottom w:val="none" w:sz="0" w:space="0" w:color="auto"/>
                <w:right w:val="none" w:sz="0" w:space="0" w:color="auto"/>
              </w:divBdr>
            </w:div>
            <w:div w:id="1506439187">
              <w:marLeft w:val="0"/>
              <w:marRight w:val="0"/>
              <w:marTop w:val="0"/>
              <w:marBottom w:val="0"/>
              <w:divBdr>
                <w:top w:val="none" w:sz="0" w:space="0" w:color="auto"/>
                <w:left w:val="none" w:sz="0" w:space="0" w:color="auto"/>
                <w:bottom w:val="none" w:sz="0" w:space="0" w:color="auto"/>
                <w:right w:val="none" w:sz="0" w:space="0" w:color="auto"/>
              </w:divBdr>
            </w:div>
            <w:div w:id="810950589">
              <w:marLeft w:val="0"/>
              <w:marRight w:val="0"/>
              <w:marTop w:val="0"/>
              <w:marBottom w:val="0"/>
              <w:divBdr>
                <w:top w:val="none" w:sz="0" w:space="0" w:color="auto"/>
                <w:left w:val="none" w:sz="0" w:space="0" w:color="auto"/>
                <w:bottom w:val="none" w:sz="0" w:space="0" w:color="auto"/>
                <w:right w:val="none" w:sz="0" w:space="0" w:color="auto"/>
              </w:divBdr>
            </w:div>
            <w:div w:id="806581979">
              <w:marLeft w:val="0"/>
              <w:marRight w:val="0"/>
              <w:marTop w:val="0"/>
              <w:marBottom w:val="0"/>
              <w:divBdr>
                <w:top w:val="none" w:sz="0" w:space="0" w:color="auto"/>
                <w:left w:val="none" w:sz="0" w:space="0" w:color="auto"/>
                <w:bottom w:val="none" w:sz="0" w:space="0" w:color="auto"/>
                <w:right w:val="none" w:sz="0" w:space="0" w:color="auto"/>
              </w:divBdr>
            </w:div>
            <w:div w:id="1222710182">
              <w:marLeft w:val="0"/>
              <w:marRight w:val="0"/>
              <w:marTop w:val="0"/>
              <w:marBottom w:val="0"/>
              <w:divBdr>
                <w:top w:val="none" w:sz="0" w:space="0" w:color="auto"/>
                <w:left w:val="none" w:sz="0" w:space="0" w:color="auto"/>
                <w:bottom w:val="none" w:sz="0" w:space="0" w:color="auto"/>
                <w:right w:val="none" w:sz="0" w:space="0" w:color="auto"/>
              </w:divBdr>
            </w:div>
            <w:div w:id="219051340">
              <w:marLeft w:val="0"/>
              <w:marRight w:val="0"/>
              <w:marTop w:val="0"/>
              <w:marBottom w:val="0"/>
              <w:divBdr>
                <w:top w:val="none" w:sz="0" w:space="0" w:color="auto"/>
                <w:left w:val="none" w:sz="0" w:space="0" w:color="auto"/>
                <w:bottom w:val="none" w:sz="0" w:space="0" w:color="auto"/>
                <w:right w:val="none" w:sz="0" w:space="0" w:color="auto"/>
              </w:divBdr>
            </w:div>
            <w:div w:id="2123114005">
              <w:marLeft w:val="0"/>
              <w:marRight w:val="0"/>
              <w:marTop w:val="0"/>
              <w:marBottom w:val="0"/>
              <w:divBdr>
                <w:top w:val="none" w:sz="0" w:space="0" w:color="auto"/>
                <w:left w:val="none" w:sz="0" w:space="0" w:color="auto"/>
                <w:bottom w:val="none" w:sz="0" w:space="0" w:color="auto"/>
                <w:right w:val="none" w:sz="0" w:space="0" w:color="auto"/>
              </w:divBdr>
            </w:div>
            <w:div w:id="365179415">
              <w:marLeft w:val="0"/>
              <w:marRight w:val="0"/>
              <w:marTop w:val="0"/>
              <w:marBottom w:val="0"/>
              <w:divBdr>
                <w:top w:val="none" w:sz="0" w:space="0" w:color="auto"/>
                <w:left w:val="none" w:sz="0" w:space="0" w:color="auto"/>
                <w:bottom w:val="none" w:sz="0" w:space="0" w:color="auto"/>
                <w:right w:val="none" w:sz="0" w:space="0" w:color="auto"/>
              </w:divBdr>
            </w:div>
            <w:div w:id="1256937255">
              <w:marLeft w:val="0"/>
              <w:marRight w:val="0"/>
              <w:marTop w:val="0"/>
              <w:marBottom w:val="0"/>
              <w:divBdr>
                <w:top w:val="none" w:sz="0" w:space="0" w:color="auto"/>
                <w:left w:val="none" w:sz="0" w:space="0" w:color="auto"/>
                <w:bottom w:val="none" w:sz="0" w:space="0" w:color="auto"/>
                <w:right w:val="none" w:sz="0" w:space="0" w:color="auto"/>
              </w:divBdr>
            </w:div>
            <w:div w:id="62602542">
              <w:marLeft w:val="0"/>
              <w:marRight w:val="0"/>
              <w:marTop w:val="0"/>
              <w:marBottom w:val="0"/>
              <w:divBdr>
                <w:top w:val="none" w:sz="0" w:space="0" w:color="auto"/>
                <w:left w:val="none" w:sz="0" w:space="0" w:color="auto"/>
                <w:bottom w:val="none" w:sz="0" w:space="0" w:color="auto"/>
                <w:right w:val="none" w:sz="0" w:space="0" w:color="auto"/>
              </w:divBdr>
            </w:div>
            <w:div w:id="475755170">
              <w:marLeft w:val="0"/>
              <w:marRight w:val="0"/>
              <w:marTop w:val="0"/>
              <w:marBottom w:val="0"/>
              <w:divBdr>
                <w:top w:val="none" w:sz="0" w:space="0" w:color="auto"/>
                <w:left w:val="none" w:sz="0" w:space="0" w:color="auto"/>
                <w:bottom w:val="none" w:sz="0" w:space="0" w:color="auto"/>
                <w:right w:val="none" w:sz="0" w:space="0" w:color="auto"/>
              </w:divBdr>
            </w:div>
            <w:div w:id="1749887476">
              <w:marLeft w:val="0"/>
              <w:marRight w:val="0"/>
              <w:marTop w:val="0"/>
              <w:marBottom w:val="0"/>
              <w:divBdr>
                <w:top w:val="none" w:sz="0" w:space="0" w:color="auto"/>
                <w:left w:val="none" w:sz="0" w:space="0" w:color="auto"/>
                <w:bottom w:val="none" w:sz="0" w:space="0" w:color="auto"/>
                <w:right w:val="none" w:sz="0" w:space="0" w:color="auto"/>
              </w:divBdr>
            </w:div>
            <w:div w:id="1764916320">
              <w:marLeft w:val="0"/>
              <w:marRight w:val="0"/>
              <w:marTop w:val="0"/>
              <w:marBottom w:val="0"/>
              <w:divBdr>
                <w:top w:val="none" w:sz="0" w:space="0" w:color="auto"/>
                <w:left w:val="none" w:sz="0" w:space="0" w:color="auto"/>
                <w:bottom w:val="none" w:sz="0" w:space="0" w:color="auto"/>
                <w:right w:val="none" w:sz="0" w:space="0" w:color="auto"/>
              </w:divBdr>
            </w:div>
            <w:div w:id="1544899182">
              <w:marLeft w:val="0"/>
              <w:marRight w:val="0"/>
              <w:marTop w:val="0"/>
              <w:marBottom w:val="0"/>
              <w:divBdr>
                <w:top w:val="none" w:sz="0" w:space="0" w:color="auto"/>
                <w:left w:val="none" w:sz="0" w:space="0" w:color="auto"/>
                <w:bottom w:val="none" w:sz="0" w:space="0" w:color="auto"/>
                <w:right w:val="none" w:sz="0" w:space="0" w:color="auto"/>
              </w:divBdr>
            </w:div>
            <w:div w:id="229460633">
              <w:marLeft w:val="0"/>
              <w:marRight w:val="0"/>
              <w:marTop w:val="0"/>
              <w:marBottom w:val="0"/>
              <w:divBdr>
                <w:top w:val="none" w:sz="0" w:space="0" w:color="auto"/>
                <w:left w:val="none" w:sz="0" w:space="0" w:color="auto"/>
                <w:bottom w:val="none" w:sz="0" w:space="0" w:color="auto"/>
                <w:right w:val="none" w:sz="0" w:space="0" w:color="auto"/>
              </w:divBdr>
            </w:div>
            <w:div w:id="1433890673">
              <w:marLeft w:val="0"/>
              <w:marRight w:val="0"/>
              <w:marTop w:val="0"/>
              <w:marBottom w:val="0"/>
              <w:divBdr>
                <w:top w:val="none" w:sz="0" w:space="0" w:color="auto"/>
                <w:left w:val="none" w:sz="0" w:space="0" w:color="auto"/>
                <w:bottom w:val="none" w:sz="0" w:space="0" w:color="auto"/>
                <w:right w:val="none" w:sz="0" w:space="0" w:color="auto"/>
              </w:divBdr>
            </w:div>
          </w:divsChild>
        </w:div>
        <w:div w:id="1128628052">
          <w:marLeft w:val="0"/>
          <w:marRight w:val="0"/>
          <w:marTop w:val="0"/>
          <w:marBottom w:val="0"/>
          <w:divBdr>
            <w:top w:val="none" w:sz="0" w:space="0" w:color="auto"/>
            <w:left w:val="none" w:sz="0" w:space="0" w:color="auto"/>
            <w:bottom w:val="none" w:sz="0" w:space="0" w:color="auto"/>
            <w:right w:val="none" w:sz="0" w:space="0" w:color="auto"/>
          </w:divBdr>
        </w:div>
        <w:div w:id="145394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2024-12-11T01:57:00Z</dcterms:created>
  <dcterms:modified xsi:type="dcterms:W3CDTF">2024-12-11T02:04:00Z</dcterms:modified>
</cp:coreProperties>
</file>