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6D0C" w14:textId="77777777" w:rsidR="00DA4FF6" w:rsidRPr="00DA4FF6" w:rsidRDefault="00DA4FF6" w:rsidP="00DA4FF6">
      <w:pPr>
        <w:widowControl w:val="0"/>
        <w:autoSpaceDE w:val="0"/>
        <w:autoSpaceDN w:val="0"/>
        <w:adjustRightInd w:val="0"/>
        <w:spacing w:before="120"/>
        <w:jc w:val="center"/>
      </w:pPr>
      <w:r w:rsidRPr="00DA4FF6">
        <w:t>LỚP 5</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558"/>
        <w:gridCol w:w="2165"/>
        <w:gridCol w:w="5631"/>
      </w:tblGrid>
      <w:tr w:rsidR="00DA4FF6" w:rsidRPr="00DA4FF6" w14:paraId="3B36DD6C" w14:textId="77777777" w:rsidTr="00252D99">
        <w:tblPrEx>
          <w:tblCellMar>
            <w:top w:w="0" w:type="dxa"/>
            <w:left w:w="0" w:type="dxa"/>
            <w:bottom w:w="0" w:type="dxa"/>
            <w:right w:w="0" w:type="dxa"/>
          </w:tblCellMar>
        </w:tblPrEx>
        <w:tc>
          <w:tcPr>
            <w:tcW w:w="1990" w:type="pct"/>
            <w:gridSpan w:val="2"/>
            <w:shd w:val="clear" w:color="auto" w:fill="auto"/>
          </w:tcPr>
          <w:p w14:paraId="7EC74C9B" w14:textId="77777777" w:rsidR="00DA4FF6" w:rsidRPr="00DA4FF6" w:rsidRDefault="00DA4FF6" w:rsidP="00252D99">
            <w:pPr>
              <w:widowControl w:val="0"/>
              <w:autoSpaceDE w:val="0"/>
              <w:autoSpaceDN w:val="0"/>
              <w:adjustRightInd w:val="0"/>
              <w:spacing w:before="120"/>
              <w:jc w:val="center"/>
              <w:rPr>
                <w:b/>
              </w:rPr>
            </w:pPr>
            <w:r w:rsidRPr="00DA4FF6">
              <w:rPr>
                <w:b/>
              </w:rPr>
              <w:t>Nội dung</w:t>
            </w:r>
          </w:p>
        </w:tc>
        <w:tc>
          <w:tcPr>
            <w:tcW w:w="3010" w:type="pct"/>
            <w:shd w:val="clear" w:color="auto" w:fill="auto"/>
          </w:tcPr>
          <w:p w14:paraId="3ED2E20D" w14:textId="77777777" w:rsidR="00DA4FF6" w:rsidRPr="00DA4FF6" w:rsidRDefault="00DA4FF6" w:rsidP="00252D99">
            <w:pPr>
              <w:widowControl w:val="0"/>
              <w:autoSpaceDE w:val="0"/>
              <w:autoSpaceDN w:val="0"/>
              <w:adjustRightInd w:val="0"/>
              <w:spacing w:before="120"/>
              <w:jc w:val="center"/>
              <w:rPr>
                <w:b/>
              </w:rPr>
            </w:pPr>
            <w:r w:rsidRPr="00DA4FF6">
              <w:rPr>
                <w:b/>
              </w:rPr>
              <w:t>Yêu cầu cần đạt</w:t>
            </w:r>
          </w:p>
        </w:tc>
      </w:tr>
      <w:tr w:rsidR="00DA4FF6" w:rsidRPr="00DA4FF6" w14:paraId="24096D47" w14:textId="77777777" w:rsidTr="00252D99">
        <w:tblPrEx>
          <w:tblCellMar>
            <w:top w:w="0" w:type="dxa"/>
            <w:left w:w="0" w:type="dxa"/>
            <w:bottom w:w="0" w:type="dxa"/>
            <w:right w:w="0" w:type="dxa"/>
          </w:tblCellMar>
        </w:tblPrEx>
        <w:tc>
          <w:tcPr>
            <w:tcW w:w="5000" w:type="pct"/>
            <w:gridSpan w:val="3"/>
            <w:shd w:val="clear" w:color="auto" w:fill="auto"/>
          </w:tcPr>
          <w:p w14:paraId="42D943C3" w14:textId="77777777" w:rsidR="00DA4FF6" w:rsidRPr="00DA4FF6" w:rsidRDefault="00DA4FF6" w:rsidP="00252D99">
            <w:pPr>
              <w:widowControl w:val="0"/>
              <w:autoSpaceDE w:val="0"/>
              <w:autoSpaceDN w:val="0"/>
              <w:adjustRightInd w:val="0"/>
              <w:spacing w:before="120"/>
            </w:pPr>
            <w:r w:rsidRPr="00DA4FF6">
              <w:t>SỐ VÀ PHÉP TÍNH</w:t>
            </w:r>
          </w:p>
        </w:tc>
      </w:tr>
      <w:tr w:rsidR="00DA4FF6" w:rsidRPr="00DA4FF6" w14:paraId="0043D73F" w14:textId="77777777" w:rsidTr="00252D99">
        <w:tblPrEx>
          <w:tblCellMar>
            <w:top w:w="0" w:type="dxa"/>
            <w:left w:w="0" w:type="dxa"/>
            <w:bottom w:w="0" w:type="dxa"/>
            <w:right w:w="0" w:type="dxa"/>
          </w:tblCellMar>
        </w:tblPrEx>
        <w:tc>
          <w:tcPr>
            <w:tcW w:w="5000" w:type="pct"/>
            <w:gridSpan w:val="3"/>
            <w:shd w:val="clear" w:color="auto" w:fill="auto"/>
          </w:tcPr>
          <w:p w14:paraId="18B203AE" w14:textId="77777777" w:rsidR="00DA4FF6" w:rsidRPr="00DA4FF6" w:rsidRDefault="00DA4FF6" w:rsidP="00252D99">
            <w:pPr>
              <w:widowControl w:val="0"/>
              <w:autoSpaceDE w:val="0"/>
              <w:autoSpaceDN w:val="0"/>
              <w:adjustRightInd w:val="0"/>
              <w:spacing w:before="120"/>
              <w:rPr>
                <w:b/>
                <w:i/>
              </w:rPr>
            </w:pPr>
            <w:r w:rsidRPr="00DA4FF6">
              <w:rPr>
                <w:b/>
                <w:i/>
              </w:rPr>
              <w:t>Số tự nhiên</w:t>
            </w:r>
          </w:p>
        </w:tc>
      </w:tr>
      <w:tr w:rsidR="00DA4FF6" w:rsidRPr="00DA4FF6" w14:paraId="45412E0E" w14:textId="77777777" w:rsidTr="00252D99">
        <w:tblPrEx>
          <w:tblCellMar>
            <w:top w:w="0" w:type="dxa"/>
            <w:left w:w="0" w:type="dxa"/>
            <w:bottom w:w="0" w:type="dxa"/>
            <w:right w:w="0" w:type="dxa"/>
          </w:tblCellMar>
        </w:tblPrEx>
        <w:tc>
          <w:tcPr>
            <w:tcW w:w="833" w:type="pct"/>
            <w:shd w:val="clear" w:color="auto" w:fill="auto"/>
          </w:tcPr>
          <w:p w14:paraId="45A545BB" w14:textId="77777777" w:rsidR="00DA4FF6" w:rsidRPr="00DA4FF6" w:rsidRDefault="00DA4FF6" w:rsidP="00252D99">
            <w:pPr>
              <w:widowControl w:val="0"/>
              <w:autoSpaceDE w:val="0"/>
              <w:autoSpaceDN w:val="0"/>
              <w:adjustRightInd w:val="0"/>
              <w:spacing w:before="120"/>
            </w:pPr>
            <w:r w:rsidRPr="00DA4FF6">
              <w:t>Số tự nhiên và các phép tính với số tự nhiên</w:t>
            </w:r>
          </w:p>
        </w:tc>
        <w:tc>
          <w:tcPr>
            <w:tcW w:w="1157" w:type="pct"/>
            <w:shd w:val="clear" w:color="auto" w:fill="auto"/>
          </w:tcPr>
          <w:p w14:paraId="7070F977" w14:textId="77777777" w:rsidR="00DA4FF6" w:rsidRPr="00DA4FF6" w:rsidRDefault="00DA4FF6" w:rsidP="00252D99">
            <w:pPr>
              <w:widowControl w:val="0"/>
              <w:autoSpaceDE w:val="0"/>
              <w:autoSpaceDN w:val="0"/>
              <w:adjustRightInd w:val="0"/>
              <w:spacing w:before="120"/>
              <w:rPr>
                <w:i/>
              </w:rPr>
            </w:pPr>
            <w:r w:rsidRPr="00DA4FF6">
              <w:rPr>
                <w:i/>
              </w:rPr>
              <w:t>Ôn tập về số tự nhiên và các phép tính với số tự nhiên</w:t>
            </w:r>
          </w:p>
        </w:tc>
        <w:tc>
          <w:tcPr>
            <w:tcW w:w="3010" w:type="pct"/>
            <w:shd w:val="clear" w:color="auto" w:fill="auto"/>
          </w:tcPr>
          <w:p w14:paraId="391F2CFD" w14:textId="77777777" w:rsidR="00DA4FF6" w:rsidRPr="00DA4FF6" w:rsidRDefault="00DA4FF6" w:rsidP="00252D99">
            <w:pPr>
              <w:widowControl w:val="0"/>
              <w:autoSpaceDE w:val="0"/>
              <w:autoSpaceDN w:val="0"/>
              <w:adjustRightInd w:val="0"/>
              <w:spacing w:before="120"/>
            </w:pPr>
            <w:r w:rsidRPr="00DA4FF6">
              <w:t>Củng cố và hoàn thiện các kĩ năng:</w:t>
            </w:r>
          </w:p>
          <w:p w14:paraId="7C0DA8F8" w14:textId="77777777" w:rsidR="00DA4FF6" w:rsidRPr="00DA4FF6" w:rsidRDefault="00DA4FF6" w:rsidP="00252D99">
            <w:pPr>
              <w:widowControl w:val="0"/>
              <w:autoSpaceDE w:val="0"/>
              <w:autoSpaceDN w:val="0"/>
              <w:adjustRightInd w:val="0"/>
              <w:spacing w:before="120"/>
            </w:pPr>
            <w:r w:rsidRPr="00DA4FF6">
              <w:t>- Đọc, viết, so sánh, xếp thứ tự được các số tự nhiên.</w:t>
            </w:r>
          </w:p>
          <w:p w14:paraId="331821BD" w14:textId="77777777" w:rsidR="00DA4FF6" w:rsidRPr="00DA4FF6" w:rsidRDefault="00DA4FF6" w:rsidP="00252D99">
            <w:pPr>
              <w:widowControl w:val="0"/>
              <w:autoSpaceDE w:val="0"/>
              <w:autoSpaceDN w:val="0"/>
              <w:adjustRightInd w:val="0"/>
              <w:spacing w:before="120"/>
            </w:pPr>
            <w:r w:rsidRPr="00DA4FF6">
              <w:t>- Thực hiện được các phép tính cộng, trừ, nhân, chia các số tự nhiên. Vận dụng được tính chất của phép tính với số tự nhiên để tính nhẩm và tính hợp lí.</w:t>
            </w:r>
          </w:p>
          <w:p w14:paraId="3FD31C03" w14:textId="77777777" w:rsidR="00DA4FF6" w:rsidRPr="00DA4FF6" w:rsidRDefault="00DA4FF6" w:rsidP="00252D99">
            <w:pPr>
              <w:widowControl w:val="0"/>
              <w:autoSpaceDE w:val="0"/>
              <w:autoSpaceDN w:val="0"/>
              <w:adjustRightInd w:val="0"/>
              <w:spacing w:before="120"/>
            </w:pPr>
            <w:r w:rsidRPr="00DA4FF6">
              <w:t>- Ước lượng và làm tròn được số trong những tính toán đơn giản.</w:t>
            </w:r>
          </w:p>
          <w:p w14:paraId="20E67C74" w14:textId="77777777" w:rsidR="00DA4FF6" w:rsidRPr="00DA4FF6" w:rsidRDefault="00DA4FF6" w:rsidP="00252D99">
            <w:pPr>
              <w:widowControl w:val="0"/>
              <w:autoSpaceDE w:val="0"/>
              <w:autoSpaceDN w:val="0"/>
              <w:adjustRightInd w:val="0"/>
              <w:spacing w:before="120"/>
            </w:pPr>
            <w:r w:rsidRPr="00DA4FF6">
              <w:t>- Giải quyết được vấn đề gắn với việc giải các bài toán có đến bốn bước tính liên quan đến các phép tính về số tự nhiên; liên quan đến quan hệ phụ thuộc trực tiếp và đơn giản.</w:t>
            </w:r>
          </w:p>
        </w:tc>
      </w:tr>
      <w:tr w:rsidR="00DA4FF6" w:rsidRPr="00DA4FF6" w14:paraId="785441C7" w14:textId="77777777" w:rsidTr="00252D99">
        <w:tblPrEx>
          <w:tblCellMar>
            <w:top w:w="0" w:type="dxa"/>
            <w:left w:w="0" w:type="dxa"/>
            <w:bottom w:w="0" w:type="dxa"/>
            <w:right w:w="0" w:type="dxa"/>
          </w:tblCellMar>
        </w:tblPrEx>
        <w:tc>
          <w:tcPr>
            <w:tcW w:w="5000" w:type="pct"/>
            <w:gridSpan w:val="3"/>
            <w:shd w:val="clear" w:color="auto" w:fill="auto"/>
          </w:tcPr>
          <w:p w14:paraId="7090A699" w14:textId="77777777" w:rsidR="00DA4FF6" w:rsidRPr="00DA4FF6" w:rsidRDefault="00DA4FF6" w:rsidP="00252D99">
            <w:pPr>
              <w:widowControl w:val="0"/>
              <w:autoSpaceDE w:val="0"/>
              <w:autoSpaceDN w:val="0"/>
              <w:adjustRightInd w:val="0"/>
              <w:spacing w:before="120"/>
              <w:rPr>
                <w:b/>
                <w:i/>
              </w:rPr>
            </w:pPr>
            <w:r w:rsidRPr="00DA4FF6">
              <w:rPr>
                <w:b/>
                <w:i/>
              </w:rPr>
              <w:t>Phân số</w:t>
            </w:r>
          </w:p>
        </w:tc>
      </w:tr>
      <w:tr w:rsidR="00DA4FF6" w:rsidRPr="00DA4FF6" w14:paraId="5D439D4A" w14:textId="77777777" w:rsidTr="00252D99">
        <w:tblPrEx>
          <w:tblCellMar>
            <w:top w:w="0" w:type="dxa"/>
            <w:left w:w="0" w:type="dxa"/>
            <w:bottom w:w="0" w:type="dxa"/>
            <w:right w:w="0" w:type="dxa"/>
          </w:tblCellMar>
        </w:tblPrEx>
        <w:tc>
          <w:tcPr>
            <w:tcW w:w="833" w:type="pct"/>
            <w:shd w:val="clear" w:color="auto" w:fill="auto"/>
          </w:tcPr>
          <w:p w14:paraId="536C556B" w14:textId="77777777" w:rsidR="00DA4FF6" w:rsidRPr="00DA4FF6" w:rsidRDefault="00DA4FF6" w:rsidP="00252D99">
            <w:pPr>
              <w:widowControl w:val="0"/>
              <w:autoSpaceDE w:val="0"/>
              <w:autoSpaceDN w:val="0"/>
              <w:adjustRightInd w:val="0"/>
              <w:spacing w:before="120"/>
            </w:pPr>
            <w:r w:rsidRPr="00DA4FF6">
              <w:t>Phân số và các phép tính với phân số</w:t>
            </w:r>
          </w:p>
        </w:tc>
        <w:tc>
          <w:tcPr>
            <w:tcW w:w="1157" w:type="pct"/>
            <w:shd w:val="clear" w:color="auto" w:fill="auto"/>
          </w:tcPr>
          <w:p w14:paraId="7E15D9E3" w14:textId="77777777" w:rsidR="00DA4FF6" w:rsidRPr="00DA4FF6" w:rsidRDefault="00DA4FF6" w:rsidP="00252D99">
            <w:pPr>
              <w:widowControl w:val="0"/>
              <w:autoSpaceDE w:val="0"/>
              <w:autoSpaceDN w:val="0"/>
              <w:adjustRightInd w:val="0"/>
              <w:spacing w:before="120"/>
              <w:rPr>
                <w:i/>
              </w:rPr>
            </w:pPr>
            <w:r w:rsidRPr="00DA4FF6">
              <w:rPr>
                <w:i/>
              </w:rPr>
              <w:t>Ôn tập về phân số và các phép tính với phân số</w:t>
            </w:r>
          </w:p>
        </w:tc>
        <w:tc>
          <w:tcPr>
            <w:tcW w:w="3010" w:type="pct"/>
            <w:shd w:val="clear" w:color="auto" w:fill="auto"/>
          </w:tcPr>
          <w:p w14:paraId="2754C883" w14:textId="77777777" w:rsidR="00DA4FF6" w:rsidRPr="00DA4FF6" w:rsidRDefault="00DA4FF6" w:rsidP="00252D99">
            <w:pPr>
              <w:widowControl w:val="0"/>
              <w:autoSpaceDE w:val="0"/>
              <w:autoSpaceDN w:val="0"/>
              <w:adjustRightInd w:val="0"/>
              <w:spacing w:before="120"/>
            </w:pPr>
            <w:r w:rsidRPr="00DA4FF6">
              <w:t>Củng cố và hoàn thiện các kĩ năng:</w:t>
            </w:r>
          </w:p>
          <w:p w14:paraId="7A9D048E" w14:textId="77777777" w:rsidR="00DA4FF6" w:rsidRPr="00DA4FF6" w:rsidRDefault="00DA4FF6" w:rsidP="00252D99">
            <w:pPr>
              <w:widowControl w:val="0"/>
              <w:autoSpaceDE w:val="0"/>
              <w:autoSpaceDN w:val="0"/>
              <w:adjustRightInd w:val="0"/>
              <w:spacing w:before="120"/>
            </w:pPr>
            <w:r w:rsidRPr="00DA4FF6">
              <w:t>- Rút gọn được phân số.</w:t>
            </w:r>
          </w:p>
          <w:p w14:paraId="74C4B9EA" w14:textId="77777777" w:rsidR="00DA4FF6" w:rsidRPr="00DA4FF6" w:rsidRDefault="00DA4FF6" w:rsidP="00252D99">
            <w:pPr>
              <w:widowControl w:val="0"/>
              <w:autoSpaceDE w:val="0"/>
              <w:autoSpaceDN w:val="0"/>
              <w:adjustRightInd w:val="0"/>
              <w:spacing w:before="120"/>
            </w:pPr>
            <w:r w:rsidRPr="00DA4FF6">
              <w:t>- Quy đồng, so sánh, xếp thứ tự được các phân số trong trường hợp có một mẫu số chia hết cho các mẫu số còn lại.</w:t>
            </w:r>
          </w:p>
          <w:p w14:paraId="3A1D2970" w14:textId="77777777" w:rsidR="00DA4FF6" w:rsidRPr="00DA4FF6" w:rsidRDefault="00DA4FF6" w:rsidP="00252D99">
            <w:pPr>
              <w:widowControl w:val="0"/>
              <w:autoSpaceDE w:val="0"/>
              <w:autoSpaceDN w:val="0"/>
              <w:adjustRightInd w:val="0"/>
              <w:spacing w:before="120"/>
            </w:pPr>
            <w:r w:rsidRPr="00DA4FF6">
              <w:t>- Thực hiện được phép cộng, phép trừ các phân số trong trường hợp có một mẫu số chia hết cho các mẫu số còn lại và nhân, chia phân số.</w:t>
            </w:r>
          </w:p>
          <w:p w14:paraId="0BCB8907" w14:textId="77777777" w:rsidR="00DA4FF6" w:rsidRPr="00DA4FF6" w:rsidRDefault="00DA4FF6" w:rsidP="00252D99">
            <w:pPr>
              <w:widowControl w:val="0"/>
              <w:autoSpaceDE w:val="0"/>
              <w:autoSpaceDN w:val="0"/>
              <w:adjustRightInd w:val="0"/>
              <w:spacing w:before="120"/>
            </w:pPr>
            <w:r w:rsidRPr="00DA4FF6">
              <w:t>- Thực hiện được phép cộng, phép trừ hai phân số bằng cách lấy mẫu số chung là tích của hai mẫu số.</w:t>
            </w:r>
          </w:p>
          <w:p w14:paraId="1A549522" w14:textId="77777777" w:rsidR="00DA4FF6" w:rsidRPr="00DA4FF6" w:rsidRDefault="00DA4FF6" w:rsidP="00252D99">
            <w:pPr>
              <w:widowControl w:val="0"/>
              <w:autoSpaceDE w:val="0"/>
              <w:autoSpaceDN w:val="0"/>
              <w:adjustRightInd w:val="0"/>
              <w:spacing w:before="120"/>
            </w:pPr>
            <w:r w:rsidRPr="00DA4FF6">
              <w:t>- Nhận biết được phân số thập phân và cách viết phân số thập phân ở dạng hỗn số.</w:t>
            </w:r>
          </w:p>
          <w:p w14:paraId="39E9E6AF" w14:textId="77777777" w:rsidR="00DA4FF6" w:rsidRPr="00DA4FF6" w:rsidRDefault="00DA4FF6" w:rsidP="00252D99">
            <w:pPr>
              <w:widowControl w:val="0"/>
              <w:autoSpaceDE w:val="0"/>
              <w:autoSpaceDN w:val="0"/>
              <w:adjustRightInd w:val="0"/>
              <w:spacing w:before="120"/>
            </w:pPr>
            <w:r w:rsidRPr="00DA4FF6">
              <w:t>- Giải quyết được vấn đề gắn với việc giải các bài toán (có một hoặc một vài bước tính) liên quan đến các phép tính về phân số.</w:t>
            </w:r>
          </w:p>
        </w:tc>
      </w:tr>
      <w:tr w:rsidR="00DA4FF6" w:rsidRPr="00DA4FF6" w14:paraId="4D0ECB1D" w14:textId="77777777" w:rsidTr="00252D99">
        <w:tblPrEx>
          <w:tblCellMar>
            <w:top w:w="0" w:type="dxa"/>
            <w:left w:w="0" w:type="dxa"/>
            <w:bottom w:w="0" w:type="dxa"/>
            <w:right w:w="0" w:type="dxa"/>
          </w:tblCellMar>
        </w:tblPrEx>
        <w:tc>
          <w:tcPr>
            <w:tcW w:w="5000" w:type="pct"/>
            <w:gridSpan w:val="3"/>
            <w:shd w:val="clear" w:color="auto" w:fill="auto"/>
          </w:tcPr>
          <w:p w14:paraId="05F6184C" w14:textId="77777777" w:rsidR="00DA4FF6" w:rsidRPr="00DA4FF6" w:rsidRDefault="00DA4FF6" w:rsidP="00252D99">
            <w:pPr>
              <w:widowControl w:val="0"/>
              <w:autoSpaceDE w:val="0"/>
              <w:autoSpaceDN w:val="0"/>
              <w:adjustRightInd w:val="0"/>
              <w:spacing w:before="120"/>
              <w:rPr>
                <w:b/>
                <w:i/>
              </w:rPr>
            </w:pPr>
            <w:r w:rsidRPr="00DA4FF6">
              <w:rPr>
                <w:b/>
                <w:i/>
              </w:rPr>
              <w:t>Số thập phân</w:t>
            </w:r>
          </w:p>
        </w:tc>
      </w:tr>
      <w:tr w:rsidR="00DA4FF6" w:rsidRPr="00DA4FF6" w14:paraId="5DAF18F3" w14:textId="77777777" w:rsidTr="00252D99">
        <w:tblPrEx>
          <w:tblCellMar>
            <w:top w:w="0" w:type="dxa"/>
            <w:left w:w="0" w:type="dxa"/>
            <w:bottom w:w="0" w:type="dxa"/>
            <w:right w:w="0" w:type="dxa"/>
          </w:tblCellMar>
        </w:tblPrEx>
        <w:tc>
          <w:tcPr>
            <w:tcW w:w="833" w:type="pct"/>
            <w:vMerge w:val="restart"/>
            <w:shd w:val="clear" w:color="auto" w:fill="auto"/>
          </w:tcPr>
          <w:p w14:paraId="4B92F785" w14:textId="77777777" w:rsidR="00DA4FF6" w:rsidRPr="00DA4FF6" w:rsidRDefault="00DA4FF6" w:rsidP="00252D99">
            <w:pPr>
              <w:widowControl w:val="0"/>
              <w:autoSpaceDE w:val="0"/>
              <w:autoSpaceDN w:val="0"/>
              <w:adjustRightInd w:val="0"/>
              <w:spacing w:before="120"/>
            </w:pPr>
            <w:r w:rsidRPr="00DA4FF6">
              <w:t>Số thập phân</w:t>
            </w:r>
          </w:p>
        </w:tc>
        <w:tc>
          <w:tcPr>
            <w:tcW w:w="1157" w:type="pct"/>
            <w:shd w:val="clear" w:color="auto" w:fill="auto"/>
          </w:tcPr>
          <w:p w14:paraId="602E76F1" w14:textId="77777777" w:rsidR="00DA4FF6" w:rsidRPr="00DA4FF6" w:rsidRDefault="00DA4FF6" w:rsidP="00252D99">
            <w:pPr>
              <w:widowControl w:val="0"/>
              <w:autoSpaceDE w:val="0"/>
              <w:autoSpaceDN w:val="0"/>
              <w:adjustRightInd w:val="0"/>
              <w:spacing w:before="120"/>
              <w:rPr>
                <w:i/>
              </w:rPr>
            </w:pPr>
            <w:r w:rsidRPr="00DA4FF6">
              <w:rPr>
                <w:i/>
              </w:rPr>
              <w:t>Số thập phân</w:t>
            </w:r>
          </w:p>
        </w:tc>
        <w:tc>
          <w:tcPr>
            <w:tcW w:w="3010" w:type="pct"/>
            <w:shd w:val="clear" w:color="auto" w:fill="auto"/>
          </w:tcPr>
          <w:p w14:paraId="7195DC48" w14:textId="77777777" w:rsidR="00DA4FF6" w:rsidRPr="00DA4FF6" w:rsidRDefault="00DA4FF6" w:rsidP="00252D99">
            <w:pPr>
              <w:widowControl w:val="0"/>
              <w:autoSpaceDE w:val="0"/>
              <w:autoSpaceDN w:val="0"/>
              <w:adjustRightInd w:val="0"/>
              <w:spacing w:before="120"/>
            </w:pPr>
            <w:r w:rsidRPr="00DA4FF6">
              <w:t>- Đọc, viết được số thập phân.</w:t>
            </w:r>
          </w:p>
          <w:p w14:paraId="1D30A31B" w14:textId="77777777" w:rsidR="00DA4FF6" w:rsidRPr="00DA4FF6" w:rsidRDefault="00DA4FF6" w:rsidP="00252D99">
            <w:pPr>
              <w:widowControl w:val="0"/>
              <w:autoSpaceDE w:val="0"/>
              <w:autoSpaceDN w:val="0"/>
              <w:adjustRightInd w:val="0"/>
              <w:spacing w:before="120"/>
            </w:pPr>
            <w:r w:rsidRPr="00DA4FF6">
              <w:t>- Nhận biết được số thập phân gồm phần nguyên, phần thập phân và hàng của số thập phân.</w:t>
            </w:r>
          </w:p>
          <w:p w14:paraId="6DEDFA7A" w14:textId="77777777" w:rsidR="00DA4FF6" w:rsidRPr="00DA4FF6" w:rsidRDefault="00DA4FF6" w:rsidP="00252D99">
            <w:pPr>
              <w:widowControl w:val="0"/>
              <w:autoSpaceDE w:val="0"/>
              <w:autoSpaceDN w:val="0"/>
              <w:adjustRightInd w:val="0"/>
              <w:spacing w:before="120"/>
            </w:pPr>
            <w:r w:rsidRPr="00DA4FF6">
              <w:t>- Thể hiện được các số đo đại lượng bằng cách dùng số thập phân.</w:t>
            </w:r>
          </w:p>
        </w:tc>
      </w:tr>
      <w:tr w:rsidR="00DA4FF6" w:rsidRPr="00DA4FF6" w14:paraId="59E41CC3" w14:textId="77777777" w:rsidTr="00252D99">
        <w:tblPrEx>
          <w:tblCellMar>
            <w:top w:w="0" w:type="dxa"/>
            <w:left w:w="0" w:type="dxa"/>
            <w:bottom w:w="0" w:type="dxa"/>
            <w:right w:w="0" w:type="dxa"/>
          </w:tblCellMar>
        </w:tblPrEx>
        <w:tc>
          <w:tcPr>
            <w:tcW w:w="833" w:type="pct"/>
            <w:vMerge/>
            <w:shd w:val="clear" w:color="auto" w:fill="auto"/>
          </w:tcPr>
          <w:p w14:paraId="215CFB38"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071E5E20" w14:textId="77777777" w:rsidR="00DA4FF6" w:rsidRPr="00DA4FF6" w:rsidRDefault="00DA4FF6" w:rsidP="00252D99">
            <w:pPr>
              <w:widowControl w:val="0"/>
              <w:autoSpaceDE w:val="0"/>
              <w:autoSpaceDN w:val="0"/>
              <w:adjustRightInd w:val="0"/>
              <w:spacing w:before="120"/>
              <w:rPr>
                <w:i/>
              </w:rPr>
            </w:pPr>
            <w:r w:rsidRPr="00DA4FF6">
              <w:rPr>
                <w:i/>
              </w:rPr>
              <w:t>So sánh các số thập phân</w:t>
            </w:r>
          </w:p>
        </w:tc>
        <w:tc>
          <w:tcPr>
            <w:tcW w:w="3010" w:type="pct"/>
            <w:shd w:val="clear" w:color="auto" w:fill="auto"/>
          </w:tcPr>
          <w:p w14:paraId="330DAFBE" w14:textId="77777777" w:rsidR="00DA4FF6" w:rsidRPr="00DA4FF6" w:rsidRDefault="00DA4FF6" w:rsidP="00252D99">
            <w:pPr>
              <w:widowControl w:val="0"/>
              <w:autoSpaceDE w:val="0"/>
              <w:autoSpaceDN w:val="0"/>
              <w:adjustRightInd w:val="0"/>
              <w:spacing w:before="120"/>
            </w:pPr>
            <w:r w:rsidRPr="00DA4FF6">
              <w:t>- Nhận biết được cách so sánh hai số thập phân.</w:t>
            </w:r>
          </w:p>
          <w:p w14:paraId="2F1BD5C1" w14:textId="77777777" w:rsidR="00DA4FF6" w:rsidRPr="00DA4FF6" w:rsidRDefault="00DA4FF6" w:rsidP="00252D99">
            <w:pPr>
              <w:widowControl w:val="0"/>
              <w:autoSpaceDE w:val="0"/>
              <w:autoSpaceDN w:val="0"/>
              <w:adjustRightInd w:val="0"/>
              <w:spacing w:before="120"/>
            </w:pPr>
            <w:r w:rsidRPr="00DA4FF6">
              <w:t>- Thực hiện được việc sắp xếp các số thập phân theo thứ tự (từ bé đến lớn hoặc ngược lại) trong một nhóm có không quá 4 số thập phân.</w:t>
            </w:r>
          </w:p>
        </w:tc>
      </w:tr>
      <w:tr w:rsidR="00DA4FF6" w:rsidRPr="00DA4FF6" w14:paraId="0251DDB9" w14:textId="77777777" w:rsidTr="00252D99">
        <w:tblPrEx>
          <w:tblCellMar>
            <w:top w:w="0" w:type="dxa"/>
            <w:left w:w="0" w:type="dxa"/>
            <w:bottom w:w="0" w:type="dxa"/>
            <w:right w:w="0" w:type="dxa"/>
          </w:tblCellMar>
        </w:tblPrEx>
        <w:tc>
          <w:tcPr>
            <w:tcW w:w="833" w:type="pct"/>
            <w:vMerge/>
            <w:shd w:val="clear" w:color="auto" w:fill="auto"/>
          </w:tcPr>
          <w:p w14:paraId="1F3041E7"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195D0553" w14:textId="77777777" w:rsidR="00DA4FF6" w:rsidRPr="00DA4FF6" w:rsidRDefault="00DA4FF6" w:rsidP="00252D99">
            <w:pPr>
              <w:widowControl w:val="0"/>
              <w:autoSpaceDE w:val="0"/>
              <w:autoSpaceDN w:val="0"/>
              <w:adjustRightInd w:val="0"/>
              <w:spacing w:before="120"/>
              <w:rPr>
                <w:i/>
              </w:rPr>
            </w:pPr>
            <w:r w:rsidRPr="00DA4FF6">
              <w:rPr>
                <w:i/>
              </w:rPr>
              <w:t>Làm tròn số thập phân</w:t>
            </w:r>
          </w:p>
        </w:tc>
        <w:tc>
          <w:tcPr>
            <w:tcW w:w="3010" w:type="pct"/>
            <w:shd w:val="clear" w:color="auto" w:fill="auto"/>
          </w:tcPr>
          <w:p w14:paraId="20A202CB" w14:textId="77777777" w:rsidR="00DA4FF6" w:rsidRPr="00DA4FF6" w:rsidRDefault="00DA4FF6" w:rsidP="00252D99">
            <w:pPr>
              <w:widowControl w:val="0"/>
              <w:autoSpaceDE w:val="0"/>
              <w:autoSpaceDN w:val="0"/>
              <w:adjustRightInd w:val="0"/>
              <w:spacing w:before="120"/>
            </w:pPr>
            <w:r w:rsidRPr="00DA4FF6">
              <w:t>- Làm tròn được một số thập phân tới số tự nhiên gần nhất hoặc tới số thập phân có một hoặc hai chữ số ở phần thập phân.</w:t>
            </w:r>
          </w:p>
        </w:tc>
      </w:tr>
      <w:tr w:rsidR="00DA4FF6" w:rsidRPr="00DA4FF6" w14:paraId="5BAB7952" w14:textId="77777777" w:rsidTr="00252D99">
        <w:tblPrEx>
          <w:tblCellMar>
            <w:top w:w="0" w:type="dxa"/>
            <w:left w:w="0" w:type="dxa"/>
            <w:bottom w:w="0" w:type="dxa"/>
            <w:right w:w="0" w:type="dxa"/>
          </w:tblCellMar>
        </w:tblPrEx>
        <w:tc>
          <w:tcPr>
            <w:tcW w:w="833" w:type="pct"/>
            <w:shd w:val="clear" w:color="auto" w:fill="auto"/>
          </w:tcPr>
          <w:p w14:paraId="19B3A99F" w14:textId="77777777" w:rsidR="00DA4FF6" w:rsidRPr="00DA4FF6" w:rsidRDefault="00DA4FF6" w:rsidP="00252D99">
            <w:pPr>
              <w:widowControl w:val="0"/>
              <w:autoSpaceDE w:val="0"/>
              <w:autoSpaceDN w:val="0"/>
              <w:adjustRightInd w:val="0"/>
              <w:spacing w:before="120"/>
            </w:pPr>
            <w:r w:rsidRPr="00DA4FF6">
              <w:t>Các phép tính với số thập phân</w:t>
            </w:r>
          </w:p>
        </w:tc>
        <w:tc>
          <w:tcPr>
            <w:tcW w:w="1157" w:type="pct"/>
            <w:shd w:val="clear" w:color="auto" w:fill="auto"/>
          </w:tcPr>
          <w:p w14:paraId="1C7F0113" w14:textId="77777777" w:rsidR="00DA4FF6" w:rsidRPr="00DA4FF6" w:rsidRDefault="00DA4FF6" w:rsidP="00252D99">
            <w:pPr>
              <w:widowControl w:val="0"/>
              <w:autoSpaceDE w:val="0"/>
              <w:autoSpaceDN w:val="0"/>
              <w:adjustRightInd w:val="0"/>
              <w:spacing w:before="120"/>
              <w:rPr>
                <w:i/>
              </w:rPr>
            </w:pPr>
            <w:r w:rsidRPr="00DA4FF6">
              <w:rPr>
                <w:i/>
              </w:rPr>
              <w:t>Các phép tính cộng, trừ, nhân, chia với số thập phân</w:t>
            </w:r>
          </w:p>
        </w:tc>
        <w:tc>
          <w:tcPr>
            <w:tcW w:w="3010" w:type="pct"/>
            <w:shd w:val="clear" w:color="auto" w:fill="auto"/>
          </w:tcPr>
          <w:p w14:paraId="4F58E4E2" w14:textId="77777777" w:rsidR="00DA4FF6" w:rsidRPr="00DA4FF6" w:rsidRDefault="00DA4FF6" w:rsidP="00252D99">
            <w:pPr>
              <w:widowControl w:val="0"/>
              <w:autoSpaceDE w:val="0"/>
              <w:autoSpaceDN w:val="0"/>
              <w:adjustRightInd w:val="0"/>
              <w:spacing w:before="120"/>
            </w:pPr>
            <w:r w:rsidRPr="00DA4FF6">
              <w:t>- Thực hiện được phép cộng, phép trừ hai số thập phân.</w:t>
            </w:r>
          </w:p>
          <w:p w14:paraId="205187AC" w14:textId="77777777" w:rsidR="00DA4FF6" w:rsidRPr="00DA4FF6" w:rsidRDefault="00DA4FF6" w:rsidP="00252D99">
            <w:pPr>
              <w:widowControl w:val="0"/>
              <w:autoSpaceDE w:val="0"/>
              <w:autoSpaceDN w:val="0"/>
              <w:adjustRightInd w:val="0"/>
              <w:spacing w:before="120"/>
            </w:pPr>
            <w:r w:rsidRPr="00DA4FF6">
              <w:t xml:space="preserve">- Thực hiện được phép nhân một số với số thập phân có không quá hai chữ số ở dạng: </w:t>
            </w:r>
            <w:r w:rsidRPr="00DA4FF6">
              <w:rPr>
                <w:i/>
              </w:rPr>
              <w:t>a,b</w:t>
            </w:r>
            <w:r w:rsidRPr="00DA4FF6">
              <w:t xml:space="preserve"> và </w:t>
            </w:r>
            <w:r w:rsidRPr="00DA4FF6">
              <w:rPr>
                <w:i/>
              </w:rPr>
              <w:t>0,ab</w:t>
            </w:r>
            <w:r w:rsidRPr="00DA4FF6">
              <w:t>.</w:t>
            </w:r>
          </w:p>
          <w:p w14:paraId="72CE9597" w14:textId="77777777" w:rsidR="00DA4FF6" w:rsidRPr="00DA4FF6" w:rsidRDefault="00DA4FF6" w:rsidP="00252D99">
            <w:pPr>
              <w:widowControl w:val="0"/>
              <w:autoSpaceDE w:val="0"/>
              <w:autoSpaceDN w:val="0"/>
              <w:adjustRightInd w:val="0"/>
              <w:spacing w:before="120"/>
              <w:rPr>
                <w:i/>
              </w:rPr>
            </w:pPr>
            <w:r w:rsidRPr="00DA4FF6">
              <w:t xml:space="preserve">- Thực hiện được phép chia một số với số thập phân có không quá hai chữ số khác không ở dạng: </w:t>
            </w:r>
            <w:r w:rsidRPr="00DA4FF6">
              <w:rPr>
                <w:i/>
              </w:rPr>
              <w:t>a,b</w:t>
            </w:r>
            <w:r w:rsidRPr="00DA4FF6">
              <w:t xml:space="preserve"> và </w:t>
            </w:r>
            <w:r w:rsidRPr="00DA4FF6">
              <w:rPr>
                <w:i/>
              </w:rPr>
              <w:t>0,ab.</w:t>
            </w:r>
          </w:p>
          <w:p w14:paraId="7A4DC653" w14:textId="77777777" w:rsidR="00DA4FF6" w:rsidRPr="00DA4FF6" w:rsidRDefault="00DA4FF6" w:rsidP="00252D99">
            <w:pPr>
              <w:widowControl w:val="0"/>
              <w:autoSpaceDE w:val="0"/>
              <w:autoSpaceDN w:val="0"/>
              <w:adjustRightInd w:val="0"/>
              <w:spacing w:before="120"/>
            </w:pPr>
            <w:r w:rsidRPr="00DA4FF6">
              <w:t>- Vận dụng được tính chất của các phép tính với số thập phân và quan hệ giữa các phép tính đó trong thực hành tính toán.</w:t>
            </w:r>
          </w:p>
          <w:p w14:paraId="14BE63C1" w14:textId="77777777" w:rsidR="00DA4FF6" w:rsidRPr="00DA4FF6" w:rsidRDefault="00DA4FF6" w:rsidP="00252D99">
            <w:pPr>
              <w:widowControl w:val="0"/>
              <w:autoSpaceDE w:val="0"/>
              <w:autoSpaceDN w:val="0"/>
              <w:adjustRightInd w:val="0"/>
              <w:spacing w:before="120"/>
            </w:pPr>
            <w:r w:rsidRPr="00DA4FF6">
              <w:t>- Thực hiện được phép nhân, chia nhẩm một số thập phân với (cho) 10; 100; 1000;... hoặc với (cho) 0,1; 0,01; 0,001;...</w:t>
            </w:r>
          </w:p>
          <w:p w14:paraId="6705917E" w14:textId="77777777" w:rsidR="00DA4FF6" w:rsidRPr="00DA4FF6" w:rsidRDefault="00DA4FF6" w:rsidP="00252D99">
            <w:pPr>
              <w:widowControl w:val="0"/>
              <w:autoSpaceDE w:val="0"/>
              <w:autoSpaceDN w:val="0"/>
              <w:adjustRightInd w:val="0"/>
              <w:spacing w:before="120"/>
            </w:pPr>
            <w:r w:rsidRPr="00DA4FF6">
              <w:t>- Giải quyết vấn đề gắn với việc giải các bài toán (có một hoặc một vài bước tính) liên quan đến các phép tính với các số thập phân.</w:t>
            </w:r>
          </w:p>
        </w:tc>
      </w:tr>
      <w:tr w:rsidR="00DA4FF6" w:rsidRPr="00DA4FF6" w14:paraId="091ED6C4" w14:textId="77777777" w:rsidTr="00252D99">
        <w:tblPrEx>
          <w:tblCellMar>
            <w:top w:w="0" w:type="dxa"/>
            <w:left w:w="0" w:type="dxa"/>
            <w:bottom w:w="0" w:type="dxa"/>
            <w:right w:w="0" w:type="dxa"/>
          </w:tblCellMar>
        </w:tblPrEx>
        <w:tc>
          <w:tcPr>
            <w:tcW w:w="5000" w:type="pct"/>
            <w:gridSpan w:val="3"/>
            <w:shd w:val="clear" w:color="auto" w:fill="auto"/>
          </w:tcPr>
          <w:p w14:paraId="5C5A23DE" w14:textId="77777777" w:rsidR="00DA4FF6" w:rsidRPr="00DA4FF6" w:rsidRDefault="00DA4FF6" w:rsidP="00252D99">
            <w:pPr>
              <w:widowControl w:val="0"/>
              <w:autoSpaceDE w:val="0"/>
              <w:autoSpaceDN w:val="0"/>
              <w:adjustRightInd w:val="0"/>
              <w:spacing w:before="120"/>
              <w:rPr>
                <w:b/>
                <w:i/>
              </w:rPr>
            </w:pPr>
            <w:r w:rsidRPr="00DA4FF6">
              <w:rPr>
                <w:b/>
                <w:i/>
              </w:rPr>
              <w:t>Tỉ số. Tỉ số phần trăm</w:t>
            </w:r>
          </w:p>
        </w:tc>
      </w:tr>
      <w:tr w:rsidR="00DA4FF6" w:rsidRPr="00DA4FF6" w14:paraId="5635D47C" w14:textId="77777777" w:rsidTr="00252D99">
        <w:tblPrEx>
          <w:tblCellMar>
            <w:top w:w="0" w:type="dxa"/>
            <w:left w:w="0" w:type="dxa"/>
            <w:bottom w:w="0" w:type="dxa"/>
            <w:right w:w="0" w:type="dxa"/>
          </w:tblCellMar>
        </w:tblPrEx>
        <w:tc>
          <w:tcPr>
            <w:tcW w:w="833" w:type="pct"/>
            <w:vMerge w:val="restart"/>
            <w:shd w:val="clear" w:color="auto" w:fill="auto"/>
          </w:tcPr>
          <w:p w14:paraId="7F21CBE1" w14:textId="77777777" w:rsidR="00DA4FF6" w:rsidRPr="00DA4FF6" w:rsidRDefault="00DA4FF6" w:rsidP="00252D99">
            <w:pPr>
              <w:widowControl w:val="0"/>
              <w:autoSpaceDE w:val="0"/>
              <w:autoSpaceDN w:val="0"/>
              <w:adjustRightInd w:val="0"/>
              <w:spacing w:before="120"/>
            </w:pPr>
            <w:r w:rsidRPr="00DA4FF6">
              <w:t>Tỉ số. Tỉ số phần trăm</w:t>
            </w:r>
          </w:p>
        </w:tc>
        <w:tc>
          <w:tcPr>
            <w:tcW w:w="1157" w:type="pct"/>
            <w:shd w:val="clear" w:color="auto" w:fill="auto"/>
          </w:tcPr>
          <w:p w14:paraId="4E977D29" w14:textId="77777777" w:rsidR="00DA4FF6" w:rsidRPr="00DA4FF6" w:rsidRDefault="00DA4FF6" w:rsidP="00252D99">
            <w:pPr>
              <w:widowControl w:val="0"/>
              <w:autoSpaceDE w:val="0"/>
              <w:autoSpaceDN w:val="0"/>
              <w:adjustRightInd w:val="0"/>
              <w:spacing w:before="120"/>
              <w:rPr>
                <w:i/>
              </w:rPr>
            </w:pPr>
            <w:r w:rsidRPr="00DA4FF6">
              <w:rPr>
                <w:i/>
              </w:rPr>
              <w:t>Tỉ số. Tỉ số phần trăm</w:t>
            </w:r>
          </w:p>
        </w:tc>
        <w:tc>
          <w:tcPr>
            <w:tcW w:w="3010" w:type="pct"/>
            <w:shd w:val="clear" w:color="auto" w:fill="auto"/>
          </w:tcPr>
          <w:p w14:paraId="24A962A4" w14:textId="77777777" w:rsidR="00DA4FF6" w:rsidRPr="00DA4FF6" w:rsidRDefault="00DA4FF6" w:rsidP="00252D99">
            <w:pPr>
              <w:widowControl w:val="0"/>
              <w:autoSpaceDE w:val="0"/>
              <w:autoSpaceDN w:val="0"/>
              <w:adjustRightInd w:val="0"/>
              <w:spacing w:before="120"/>
            </w:pPr>
            <w:r w:rsidRPr="00DA4FF6">
              <w:t>- Nhận biết được tỉ số, tỉ số phần trăm của hai đại lượng cùng loại.</w:t>
            </w:r>
          </w:p>
          <w:p w14:paraId="1139F1C4" w14:textId="77777777" w:rsidR="00DA4FF6" w:rsidRPr="00DA4FF6" w:rsidRDefault="00DA4FF6" w:rsidP="00252D99">
            <w:pPr>
              <w:widowControl w:val="0"/>
              <w:autoSpaceDE w:val="0"/>
              <w:autoSpaceDN w:val="0"/>
              <w:adjustRightInd w:val="0"/>
              <w:spacing w:before="120"/>
            </w:pPr>
            <w:r w:rsidRPr="00DA4FF6">
              <w:t>- Giải quyết được một số vấn đề gắn với việc giải các bài toán liên quan đến: tìm hai số khi biết tổng (hoặc hiệu) và tỉ số của hai số đó; tính tỉ số phần trăm của hai số; tìm giá trị phần trăm của một số cho trước.</w:t>
            </w:r>
          </w:p>
          <w:p w14:paraId="76FCAAEA" w14:textId="77777777" w:rsidR="00DA4FF6" w:rsidRPr="00DA4FF6" w:rsidRDefault="00DA4FF6" w:rsidP="00252D99">
            <w:pPr>
              <w:widowControl w:val="0"/>
              <w:autoSpaceDE w:val="0"/>
              <w:autoSpaceDN w:val="0"/>
              <w:adjustRightInd w:val="0"/>
              <w:spacing w:before="120"/>
            </w:pPr>
            <w:r w:rsidRPr="00DA4FF6">
              <w:t>- Nhận biết được tỉ lệ bản đồ. Vận dụng được tỉ lệ bản đồ để giải quyết một số tình huống thực tiễn.</w:t>
            </w:r>
          </w:p>
        </w:tc>
      </w:tr>
      <w:tr w:rsidR="00DA4FF6" w:rsidRPr="00DA4FF6" w14:paraId="2CAEC50F" w14:textId="77777777" w:rsidTr="00252D99">
        <w:tblPrEx>
          <w:tblCellMar>
            <w:top w:w="0" w:type="dxa"/>
            <w:left w:w="0" w:type="dxa"/>
            <w:bottom w:w="0" w:type="dxa"/>
            <w:right w:w="0" w:type="dxa"/>
          </w:tblCellMar>
        </w:tblPrEx>
        <w:tc>
          <w:tcPr>
            <w:tcW w:w="833" w:type="pct"/>
            <w:vMerge/>
            <w:shd w:val="clear" w:color="auto" w:fill="auto"/>
          </w:tcPr>
          <w:p w14:paraId="6A256E17"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38FD486A" w14:textId="77777777" w:rsidR="00DA4FF6" w:rsidRPr="00DA4FF6" w:rsidRDefault="00DA4FF6" w:rsidP="00252D99">
            <w:pPr>
              <w:widowControl w:val="0"/>
              <w:autoSpaceDE w:val="0"/>
              <w:autoSpaceDN w:val="0"/>
              <w:adjustRightInd w:val="0"/>
              <w:spacing w:before="120"/>
              <w:rPr>
                <w:i/>
              </w:rPr>
            </w:pPr>
            <w:r w:rsidRPr="00DA4FF6">
              <w:rPr>
                <w:i/>
              </w:rPr>
              <w:t>Sử dụng máy tính cầm tay</w:t>
            </w:r>
          </w:p>
        </w:tc>
        <w:tc>
          <w:tcPr>
            <w:tcW w:w="3010" w:type="pct"/>
            <w:shd w:val="clear" w:color="auto" w:fill="auto"/>
          </w:tcPr>
          <w:p w14:paraId="67CFDF1A" w14:textId="77777777" w:rsidR="00DA4FF6" w:rsidRPr="00DA4FF6" w:rsidRDefault="00DA4FF6" w:rsidP="00252D99">
            <w:pPr>
              <w:widowControl w:val="0"/>
              <w:autoSpaceDE w:val="0"/>
              <w:autoSpaceDN w:val="0"/>
              <w:adjustRightInd w:val="0"/>
              <w:spacing w:before="120"/>
            </w:pPr>
            <w:r w:rsidRPr="00DA4FF6">
              <w:t>Làm quen với việc sử dụng máy tính cầm tay để thực hiện các phép tính cộng, trừ, nhân, chia các số tự nhiên; tính tỉ số phần trăm của hai số; tính giá trị phần trăm của một số cho trước.</w:t>
            </w:r>
          </w:p>
        </w:tc>
      </w:tr>
      <w:tr w:rsidR="00DA4FF6" w:rsidRPr="00DA4FF6" w14:paraId="421F4B25" w14:textId="77777777" w:rsidTr="00252D99">
        <w:tblPrEx>
          <w:tblCellMar>
            <w:top w:w="0" w:type="dxa"/>
            <w:left w:w="0" w:type="dxa"/>
            <w:bottom w:w="0" w:type="dxa"/>
            <w:right w:w="0" w:type="dxa"/>
          </w:tblCellMar>
        </w:tblPrEx>
        <w:tc>
          <w:tcPr>
            <w:tcW w:w="5000" w:type="pct"/>
            <w:gridSpan w:val="3"/>
            <w:shd w:val="clear" w:color="auto" w:fill="auto"/>
          </w:tcPr>
          <w:p w14:paraId="47CA9768" w14:textId="77777777" w:rsidR="00DA4FF6" w:rsidRPr="00DA4FF6" w:rsidRDefault="00DA4FF6" w:rsidP="00252D99">
            <w:pPr>
              <w:widowControl w:val="0"/>
              <w:autoSpaceDE w:val="0"/>
              <w:autoSpaceDN w:val="0"/>
              <w:adjustRightInd w:val="0"/>
              <w:spacing w:before="120"/>
            </w:pPr>
            <w:r w:rsidRPr="00DA4FF6">
              <w:t>HÌNH HỌC VÀ ĐO LƯỜNG</w:t>
            </w:r>
          </w:p>
        </w:tc>
      </w:tr>
      <w:tr w:rsidR="00DA4FF6" w:rsidRPr="00DA4FF6" w14:paraId="260B6BF3" w14:textId="77777777" w:rsidTr="00252D99">
        <w:tblPrEx>
          <w:tblCellMar>
            <w:top w:w="0" w:type="dxa"/>
            <w:left w:w="0" w:type="dxa"/>
            <w:bottom w:w="0" w:type="dxa"/>
            <w:right w:w="0" w:type="dxa"/>
          </w:tblCellMar>
        </w:tblPrEx>
        <w:tc>
          <w:tcPr>
            <w:tcW w:w="5000" w:type="pct"/>
            <w:gridSpan w:val="3"/>
            <w:shd w:val="clear" w:color="auto" w:fill="auto"/>
          </w:tcPr>
          <w:p w14:paraId="4592A687" w14:textId="77777777" w:rsidR="00DA4FF6" w:rsidRPr="00DA4FF6" w:rsidRDefault="00DA4FF6" w:rsidP="00252D99">
            <w:pPr>
              <w:widowControl w:val="0"/>
              <w:autoSpaceDE w:val="0"/>
              <w:autoSpaceDN w:val="0"/>
              <w:adjustRightInd w:val="0"/>
              <w:spacing w:before="120"/>
              <w:rPr>
                <w:b/>
                <w:i/>
              </w:rPr>
            </w:pPr>
            <w:r w:rsidRPr="00DA4FF6">
              <w:rPr>
                <w:b/>
                <w:i/>
              </w:rPr>
              <w:t>Hình học trực quan</w:t>
            </w:r>
          </w:p>
        </w:tc>
      </w:tr>
      <w:tr w:rsidR="00DA4FF6" w:rsidRPr="00DA4FF6" w14:paraId="4278F7C8" w14:textId="77777777" w:rsidTr="00252D99">
        <w:tblPrEx>
          <w:tblCellMar>
            <w:top w:w="0" w:type="dxa"/>
            <w:left w:w="0" w:type="dxa"/>
            <w:bottom w:w="0" w:type="dxa"/>
            <w:right w:w="0" w:type="dxa"/>
          </w:tblCellMar>
        </w:tblPrEx>
        <w:tc>
          <w:tcPr>
            <w:tcW w:w="833" w:type="pct"/>
            <w:vMerge w:val="restart"/>
            <w:shd w:val="clear" w:color="auto" w:fill="auto"/>
          </w:tcPr>
          <w:p w14:paraId="1F391A21" w14:textId="77777777" w:rsidR="00DA4FF6" w:rsidRPr="00DA4FF6" w:rsidRDefault="00DA4FF6" w:rsidP="00252D99">
            <w:pPr>
              <w:widowControl w:val="0"/>
              <w:autoSpaceDE w:val="0"/>
              <w:autoSpaceDN w:val="0"/>
              <w:adjustRightInd w:val="0"/>
              <w:spacing w:before="120"/>
            </w:pPr>
            <w:r w:rsidRPr="00DA4FF6">
              <w:t>Hình phẳng và hình khối</w:t>
            </w:r>
          </w:p>
        </w:tc>
        <w:tc>
          <w:tcPr>
            <w:tcW w:w="1157" w:type="pct"/>
            <w:shd w:val="clear" w:color="auto" w:fill="auto"/>
          </w:tcPr>
          <w:p w14:paraId="6CAC1716" w14:textId="77777777" w:rsidR="00DA4FF6" w:rsidRPr="00DA4FF6" w:rsidRDefault="00DA4FF6" w:rsidP="00252D99">
            <w:pPr>
              <w:widowControl w:val="0"/>
              <w:autoSpaceDE w:val="0"/>
              <w:autoSpaceDN w:val="0"/>
              <w:adjustRightInd w:val="0"/>
              <w:spacing w:before="120"/>
              <w:rPr>
                <w:i/>
              </w:rPr>
            </w:pPr>
            <w:r w:rsidRPr="00DA4FF6">
              <w:rPr>
                <w:i/>
              </w:rPr>
              <w:t xml:space="preserve">Quan sát, nhận biết, mô tả hình dạng và đặc điểm của một số </w:t>
            </w:r>
            <w:r w:rsidRPr="00DA4FF6">
              <w:rPr>
                <w:i/>
              </w:rPr>
              <w:lastRenderedPageBreak/>
              <w:t>hình phẳng và hình khối đơn giản</w:t>
            </w:r>
          </w:p>
        </w:tc>
        <w:tc>
          <w:tcPr>
            <w:tcW w:w="3010" w:type="pct"/>
            <w:shd w:val="clear" w:color="auto" w:fill="auto"/>
          </w:tcPr>
          <w:p w14:paraId="20FEA28D" w14:textId="77777777" w:rsidR="00DA4FF6" w:rsidRPr="00DA4FF6" w:rsidRDefault="00DA4FF6" w:rsidP="00252D99">
            <w:pPr>
              <w:widowControl w:val="0"/>
              <w:autoSpaceDE w:val="0"/>
              <w:autoSpaceDN w:val="0"/>
              <w:adjustRightInd w:val="0"/>
              <w:spacing w:before="120"/>
            </w:pPr>
            <w:r w:rsidRPr="00DA4FF6">
              <w:lastRenderedPageBreak/>
              <w:t>- Nhận biết được hình thang, đường tròn, một số loại hình tam giác như tam giác nhọn, tam giác vuông, tam giác tù, tam giác đều.</w:t>
            </w:r>
          </w:p>
          <w:p w14:paraId="63AEC2ED" w14:textId="77777777" w:rsidR="00DA4FF6" w:rsidRPr="00DA4FF6" w:rsidRDefault="00DA4FF6" w:rsidP="00252D99">
            <w:pPr>
              <w:widowControl w:val="0"/>
              <w:autoSpaceDE w:val="0"/>
              <w:autoSpaceDN w:val="0"/>
              <w:adjustRightInd w:val="0"/>
              <w:spacing w:before="120"/>
            </w:pPr>
            <w:r w:rsidRPr="00DA4FF6">
              <w:lastRenderedPageBreak/>
              <w:t>- Nhận biết được hình khai triển của hình lập phương, hình hộp chữ nhật và hình trụ.</w:t>
            </w:r>
          </w:p>
        </w:tc>
      </w:tr>
      <w:tr w:rsidR="00DA4FF6" w:rsidRPr="00DA4FF6" w14:paraId="1D85E849" w14:textId="77777777" w:rsidTr="00252D99">
        <w:tblPrEx>
          <w:tblCellMar>
            <w:top w:w="0" w:type="dxa"/>
            <w:left w:w="0" w:type="dxa"/>
            <w:bottom w:w="0" w:type="dxa"/>
            <w:right w:w="0" w:type="dxa"/>
          </w:tblCellMar>
        </w:tblPrEx>
        <w:tc>
          <w:tcPr>
            <w:tcW w:w="833" w:type="pct"/>
            <w:vMerge/>
            <w:shd w:val="clear" w:color="auto" w:fill="auto"/>
          </w:tcPr>
          <w:p w14:paraId="35C68CE6"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1D1813D8" w14:textId="77777777" w:rsidR="00DA4FF6" w:rsidRPr="00DA4FF6" w:rsidRDefault="00DA4FF6" w:rsidP="00252D99">
            <w:pPr>
              <w:widowControl w:val="0"/>
              <w:autoSpaceDE w:val="0"/>
              <w:autoSpaceDN w:val="0"/>
              <w:adjustRightInd w:val="0"/>
              <w:spacing w:before="120"/>
              <w:rPr>
                <w:i/>
              </w:rPr>
            </w:pPr>
            <w:r w:rsidRPr="00DA4FF6">
              <w:rPr>
                <w:i/>
              </w:rPr>
              <w:t>Thực hành vẽ, lắp ghép, tạo hình gắn với một số hình phẳng và hình khối đã học</w:t>
            </w:r>
          </w:p>
        </w:tc>
        <w:tc>
          <w:tcPr>
            <w:tcW w:w="3010" w:type="pct"/>
            <w:shd w:val="clear" w:color="auto" w:fill="auto"/>
          </w:tcPr>
          <w:p w14:paraId="3FBE1977" w14:textId="77777777" w:rsidR="00DA4FF6" w:rsidRPr="00DA4FF6" w:rsidRDefault="00DA4FF6" w:rsidP="00252D99">
            <w:pPr>
              <w:widowControl w:val="0"/>
              <w:autoSpaceDE w:val="0"/>
              <w:autoSpaceDN w:val="0"/>
              <w:adjustRightInd w:val="0"/>
              <w:spacing w:before="120"/>
            </w:pPr>
            <w:r w:rsidRPr="00DA4FF6">
              <w:t>- Vẽ được hình thang, hình bình hành, hình thoi (sử dụng lưới ô vuông).</w:t>
            </w:r>
          </w:p>
          <w:p w14:paraId="7AE3B575" w14:textId="77777777" w:rsidR="00DA4FF6" w:rsidRPr="00DA4FF6" w:rsidRDefault="00DA4FF6" w:rsidP="00252D99">
            <w:pPr>
              <w:widowControl w:val="0"/>
              <w:autoSpaceDE w:val="0"/>
              <w:autoSpaceDN w:val="0"/>
              <w:adjustRightInd w:val="0"/>
              <w:spacing w:before="120"/>
            </w:pPr>
            <w:r w:rsidRPr="00DA4FF6">
              <w:t>- Vẽ được đường cao của hình tam giác.</w:t>
            </w:r>
          </w:p>
          <w:p w14:paraId="0CB5316F" w14:textId="77777777" w:rsidR="00DA4FF6" w:rsidRPr="00DA4FF6" w:rsidRDefault="00DA4FF6" w:rsidP="00252D99">
            <w:pPr>
              <w:widowControl w:val="0"/>
              <w:autoSpaceDE w:val="0"/>
              <w:autoSpaceDN w:val="0"/>
              <w:adjustRightInd w:val="0"/>
              <w:spacing w:before="120"/>
            </w:pPr>
            <w:r w:rsidRPr="00DA4FF6">
              <w:t>- Vẽ được đường tròn có tâm và độ dài bán kính hoặc đường kính cho trước.</w:t>
            </w:r>
          </w:p>
          <w:p w14:paraId="1E362068" w14:textId="77777777" w:rsidR="00DA4FF6" w:rsidRPr="00DA4FF6" w:rsidRDefault="00DA4FF6" w:rsidP="00252D99">
            <w:pPr>
              <w:widowControl w:val="0"/>
              <w:autoSpaceDE w:val="0"/>
              <w:autoSpaceDN w:val="0"/>
              <w:adjustRightInd w:val="0"/>
              <w:spacing w:before="120"/>
            </w:pPr>
            <w:r w:rsidRPr="00DA4FF6">
              <w:t>- Giải quyết được một số vấn đề về đo, vẽ, lắp ghép, tạo hình gắn với một số hình phẳng và hình khối đã học, liên quan đến ứng dụng của hình học trong thực tiễn, liên quan đến nội dung các môn học như Mĩ thuật, Công nghệ, Tin học.</w:t>
            </w:r>
          </w:p>
        </w:tc>
      </w:tr>
      <w:tr w:rsidR="00DA4FF6" w:rsidRPr="00DA4FF6" w14:paraId="19D90B1E" w14:textId="77777777" w:rsidTr="00252D99">
        <w:tblPrEx>
          <w:tblCellMar>
            <w:top w:w="0" w:type="dxa"/>
            <w:left w:w="0" w:type="dxa"/>
            <w:bottom w:w="0" w:type="dxa"/>
            <w:right w:w="0" w:type="dxa"/>
          </w:tblCellMar>
        </w:tblPrEx>
        <w:tc>
          <w:tcPr>
            <w:tcW w:w="5000" w:type="pct"/>
            <w:gridSpan w:val="3"/>
            <w:shd w:val="clear" w:color="auto" w:fill="auto"/>
          </w:tcPr>
          <w:p w14:paraId="352CFC55" w14:textId="77777777" w:rsidR="00DA4FF6" w:rsidRPr="00DA4FF6" w:rsidRDefault="00DA4FF6" w:rsidP="00252D99">
            <w:pPr>
              <w:widowControl w:val="0"/>
              <w:autoSpaceDE w:val="0"/>
              <w:autoSpaceDN w:val="0"/>
              <w:adjustRightInd w:val="0"/>
              <w:spacing w:before="120"/>
              <w:rPr>
                <w:b/>
                <w:i/>
              </w:rPr>
            </w:pPr>
            <w:r w:rsidRPr="00DA4FF6">
              <w:rPr>
                <w:b/>
                <w:i/>
              </w:rPr>
              <w:t>Đo lường</w:t>
            </w:r>
          </w:p>
        </w:tc>
      </w:tr>
      <w:tr w:rsidR="00DA4FF6" w:rsidRPr="00DA4FF6" w14:paraId="722D07DF" w14:textId="77777777" w:rsidTr="00252D99">
        <w:tblPrEx>
          <w:tblCellMar>
            <w:top w:w="0" w:type="dxa"/>
            <w:left w:w="0" w:type="dxa"/>
            <w:bottom w:w="0" w:type="dxa"/>
            <w:right w:w="0" w:type="dxa"/>
          </w:tblCellMar>
        </w:tblPrEx>
        <w:tc>
          <w:tcPr>
            <w:tcW w:w="833" w:type="pct"/>
            <w:vMerge w:val="restart"/>
            <w:shd w:val="clear" w:color="auto" w:fill="auto"/>
          </w:tcPr>
          <w:p w14:paraId="368C4741" w14:textId="77777777" w:rsidR="00DA4FF6" w:rsidRPr="00DA4FF6" w:rsidRDefault="00DA4FF6" w:rsidP="00252D99">
            <w:pPr>
              <w:widowControl w:val="0"/>
              <w:autoSpaceDE w:val="0"/>
              <w:autoSpaceDN w:val="0"/>
              <w:adjustRightInd w:val="0"/>
              <w:spacing w:before="120"/>
            </w:pPr>
            <w:r w:rsidRPr="00DA4FF6">
              <w:t>Đo lường</w:t>
            </w:r>
          </w:p>
        </w:tc>
        <w:tc>
          <w:tcPr>
            <w:tcW w:w="1157" w:type="pct"/>
            <w:shd w:val="clear" w:color="auto" w:fill="auto"/>
          </w:tcPr>
          <w:p w14:paraId="3E965BC9" w14:textId="77777777" w:rsidR="00DA4FF6" w:rsidRPr="00DA4FF6" w:rsidRDefault="00DA4FF6" w:rsidP="00252D99">
            <w:pPr>
              <w:widowControl w:val="0"/>
              <w:autoSpaceDE w:val="0"/>
              <w:autoSpaceDN w:val="0"/>
              <w:adjustRightInd w:val="0"/>
              <w:spacing w:before="120"/>
              <w:rPr>
                <w:i/>
              </w:rPr>
            </w:pPr>
            <w:r w:rsidRPr="00DA4FF6">
              <w:rPr>
                <w:i/>
              </w:rPr>
              <w:t>Biểu tượng về đại lượng và đơn vị đo đại lượng</w:t>
            </w:r>
          </w:p>
        </w:tc>
        <w:tc>
          <w:tcPr>
            <w:tcW w:w="3010" w:type="pct"/>
            <w:shd w:val="clear" w:color="auto" w:fill="auto"/>
          </w:tcPr>
          <w:p w14:paraId="294BF953" w14:textId="77777777" w:rsidR="00DA4FF6" w:rsidRPr="00DA4FF6" w:rsidRDefault="00DA4FF6" w:rsidP="00252D99">
            <w:pPr>
              <w:widowControl w:val="0"/>
              <w:autoSpaceDE w:val="0"/>
              <w:autoSpaceDN w:val="0"/>
              <w:adjustRightInd w:val="0"/>
              <w:spacing w:before="120"/>
            </w:pPr>
            <w:r w:rsidRPr="00DA4FF6">
              <w:t xml:space="preserve">- Nhận biết được các đơn vị đo diện tích: </w:t>
            </w:r>
            <w:r w:rsidRPr="00DA4FF6">
              <w:rPr>
                <w:i/>
              </w:rPr>
              <w:t>km</w:t>
            </w:r>
            <w:r w:rsidRPr="00DA4FF6">
              <w:rPr>
                <w:vertAlign w:val="superscript"/>
              </w:rPr>
              <w:t>2</w:t>
            </w:r>
            <w:r w:rsidRPr="00DA4FF6">
              <w:t xml:space="preserve"> (ki-lô-mét vuông), </w:t>
            </w:r>
            <w:r w:rsidRPr="00DA4FF6">
              <w:rPr>
                <w:i/>
              </w:rPr>
              <w:t>ha</w:t>
            </w:r>
            <w:r w:rsidRPr="00DA4FF6">
              <w:t xml:space="preserve"> (héc-ta).</w:t>
            </w:r>
          </w:p>
          <w:p w14:paraId="62A8ADAE" w14:textId="77777777" w:rsidR="00DA4FF6" w:rsidRPr="00DA4FF6" w:rsidRDefault="00DA4FF6" w:rsidP="00252D99">
            <w:pPr>
              <w:widowControl w:val="0"/>
              <w:autoSpaceDE w:val="0"/>
              <w:autoSpaceDN w:val="0"/>
              <w:adjustRightInd w:val="0"/>
              <w:spacing w:before="120"/>
            </w:pPr>
            <w:r w:rsidRPr="00DA4FF6">
              <w:t>- Nhận biết được “thể tích” thông qua một số biểu tượng cụ thể.</w:t>
            </w:r>
          </w:p>
          <w:p w14:paraId="7C1BE5D1" w14:textId="77777777" w:rsidR="00DA4FF6" w:rsidRPr="00DA4FF6" w:rsidRDefault="00DA4FF6" w:rsidP="00252D99">
            <w:pPr>
              <w:widowControl w:val="0"/>
              <w:autoSpaceDE w:val="0"/>
              <w:autoSpaceDN w:val="0"/>
              <w:adjustRightInd w:val="0"/>
              <w:spacing w:before="120"/>
            </w:pPr>
            <w:r w:rsidRPr="00DA4FF6">
              <w:t xml:space="preserve">- Nhận biết được một số đơn vị đo thể tích thông dụng: </w:t>
            </w:r>
            <w:r w:rsidRPr="00DA4FF6">
              <w:rPr>
                <w:i/>
              </w:rPr>
              <w:t>cm</w:t>
            </w:r>
            <w:r w:rsidRPr="00DA4FF6">
              <w:rPr>
                <w:vertAlign w:val="superscript"/>
              </w:rPr>
              <w:t>3</w:t>
            </w:r>
            <w:r w:rsidRPr="00DA4FF6">
              <w:t xml:space="preserve"> (xăng-ti-mét khối), </w:t>
            </w:r>
            <w:r w:rsidRPr="00DA4FF6">
              <w:rPr>
                <w:i/>
              </w:rPr>
              <w:t>dm</w:t>
            </w:r>
            <w:r w:rsidRPr="00DA4FF6">
              <w:rPr>
                <w:vertAlign w:val="superscript"/>
              </w:rPr>
              <w:t>3</w:t>
            </w:r>
            <w:r w:rsidRPr="00DA4FF6">
              <w:t xml:space="preserve"> (đề-xi-mét khối), </w:t>
            </w:r>
            <w:r w:rsidRPr="00DA4FF6">
              <w:rPr>
                <w:i/>
              </w:rPr>
              <w:t>m</w:t>
            </w:r>
            <w:r w:rsidRPr="00DA4FF6">
              <w:rPr>
                <w:vertAlign w:val="superscript"/>
              </w:rPr>
              <w:t>3</w:t>
            </w:r>
            <w:r w:rsidRPr="00DA4FF6">
              <w:t xml:space="preserve"> (mét khối).</w:t>
            </w:r>
          </w:p>
          <w:p w14:paraId="554C7B8F" w14:textId="77777777" w:rsidR="00DA4FF6" w:rsidRPr="00DA4FF6" w:rsidRDefault="00DA4FF6" w:rsidP="00252D99">
            <w:pPr>
              <w:widowControl w:val="0"/>
              <w:autoSpaceDE w:val="0"/>
              <w:autoSpaceDN w:val="0"/>
              <w:adjustRightInd w:val="0"/>
              <w:spacing w:before="120"/>
            </w:pPr>
            <w:r w:rsidRPr="00DA4FF6">
              <w:t xml:space="preserve">- Nhận biết được vận tốc của một chuyển động đều; tên gọi, kí hiệu của một số đơn vị đo vận tốc: </w:t>
            </w:r>
            <w:r w:rsidRPr="00DA4FF6">
              <w:rPr>
                <w:i/>
              </w:rPr>
              <w:t>km/h</w:t>
            </w:r>
            <w:r w:rsidRPr="00DA4FF6">
              <w:t xml:space="preserve"> (km/giờ), </w:t>
            </w:r>
            <w:r w:rsidRPr="00DA4FF6">
              <w:rPr>
                <w:i/>
              </w:rPr>
              <w:t>m/s</w:t>
            </w:r>
            <w:r w:rsidRPr="00DA4FF6">
              <w:t xml:space="preserve"> (m/giây).</w:t>
            </w:r>
          </w:p>
        </w:tc>
      </w:tr>
      <w:tr w:rsidR="00DA4FF6" w:rsidRPr="00DA4FF6" w14:paraId="6061B3AC" w14:textId="77777777" w:rsidTr="00252D99">
        <w:tblPrEx>
          <w:tblCellMar>
            <w:top w:w="0" w:type="dxa"/>
            <w:left w:w="0" w:type="dxa"/>
            <w:bottom w:w="0" w:type="dxa"/>
            <w:right w:w="0" w:type="dxa"/>
          </w:tblCellMar>
        </w:tblPrEx>
        <w:tc>
          <w:tcPr>
            <w:tcW w:w="833" w:type="pct"/>
            <w:vMerge/>
            <w:shd w:val="clear" w:color="auto" w:fill="auto"/>
          </w:tcPr>
          <w:p w14:paraId="4493D792"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76C1C2B2" w14:textId="77777777" w:rsidR="00DA4FF6" w:rsidRPr="00DA4FF6" w:rsidRDefault="00DA4FF6" w:rsidP="00252D99">
            <w:pPr>
              <w:widowControl w:val="0"/>
              <w:autoSpaceDE w:val="0"/>
              <w:autoSpaceDN w:val="0"/>
              <w:adjustRightInd w:val="0"/>
              <w:spacing w:before="120"/>
              <w:rPr>
                <w:i/>
              </w:rPr>
            </w:pPr>
            <w:r w:rsidRPr="00DA4FF6">
              <w:rPr>
                <w:i/>
              </w:rPr>
              <w:t>Thực hành đo đại lượng</w:t>
            </w:r>
          </w:p>
        </w:tc>
        <w:tc>
          <w:tcPr>
            <w:tcW w:w="3010" w:type="pct"/>
            <w:shd w:val="clear" w:color="auto" w:fill="auto"/>
          </w:tcPr>
          <w:p w14:paraId="02570B86" w14:textId="77777777" w:rsidR="00DA4FF6" w:rsidRPr="00DA4FF6" w:rsidRDefault="00DA4FF6" w:rsidP="00252D99">
            <w:pPr>
              <w:widowControl w:val="0"/>
              <w:autoSpaceDE w:val="0"/>
              <w:autoSpaceDN w:val="0"/>
              <w:adjustRightInd w:val="0"/>
              <w:spacing w:before="120"/>
            </w:pPr>
            <w:r w:rsidRPr="00DA4FF6">
              <w:t>Sử dụng được một số dụng cụ thông dụng để thực hành cân, đo, đong, đếm, xem thời gian, mua bán với các đơn vị đo đại lượng và tiền tệ đã học.</w:t>
            </w:r>
          </w:p>
        </w:tc>
      </w:tr>
      <w:tr w:rsidR="00DA4FF6" w:rsidRPr="00DA4FF6" w14:paraId="73CA2C31" w14:textId="77777777" w:rsidTr="00252D99">
        <w:tblPrEx>
          <w:tblCellMar>
            <w:top w:w="0" w:type="dxa"/>
            <w:left w:w="0" w:type="dxa"/>
            <w:bottom w:w="0" w:type="dxa"/>
            <w:right w:w="0" w:type="dxa"/>
          </w:tblCellMar>
        </w:tblPrEx>
        <w:tc>
          <w:tcPr>
            <w:tcW w:w="833" w:type="pct"/>
            <w:vMerge/>
            <w:shd w:val="clear" w:color="auto" w:fill="auto"/>
          </w:tcPr>
          <w:p w14:paraId="1F36BCD5"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11F6FEB7" w14:textId="77777777" w:rsidR="00DA4FF6" w:rsidRPr="00DA4FF6" w:rsidRDefault="00DA4FF6" w:rsidP="00252D99">
            <w:pPr>
              <w:widowControl w:val="0"/>
              <w:autoSpaceDE w:val="0"/>
              <w:autoSpaceDN w:val="0"/>
              <w:adjustRightInd w:val="0"/>
              <w:spacing w:before="120"/>
              <w:rPr>
                <w:i/>
              </w:rPr>
            </w:pPr>
            <w:r w:rsidRPr="00DA4FF6">
              <w:rPr>
                <w:i/>
              </w:rPr>
              <w:t>Tính toán và ước lượng với các số đo đại lượng</w:t>
            </w:r>
          </w:p>
        </w:tc>
        <w:tc>
          <w:tcPr>
            <w:tcW w:w="3010" w:type="pct"/>
            <w:shd w:val="clear" w:color="auto" w:fill="auto"/>
          </w:tcPr>
          <w:p w14:paraId="4B9662F5" w14:textId="77777777" w:rsidR="00DA4FF6" w:rsidRPr="00DA4FF6" w:rsidRDefault="00DA4FF6" w:rsidP="00252D99">
            <w:pPr>
              <w:widowControl w:val="0"/>
              <w:autoSpaceDE w:val="0"/>
              <w:autoSpaceDN w:val="0"/>
              <w:adjustRightInd w:val="0"/>
              <w:spacing w:before="120"/>
            </w:pPr>
            <w:r w:rsidRPr="00DA4FF6">
              <w:t>- Thực hiện được việc chuyển đổi và tính toán với các số đo thể tích (</w:t>
            </w:r>
            <w:r w:rsidRPr="00DA4FF6">
              <w:rPr>
                <w:i/>
              </w:rPr>
              <w:t>cm</w:t>
            </w:r>
            <w:r w:rsidRPr="00DA4FF6">
              <w:rPr>
                <w:vertAlign w:val="superscript"/>
              </w:rPr>
              <w:t>3</w:t>
            </w:r>
            <w:r w:rsidRPr="00DA4FF6">
              <w:t xml:space="preserve">, </w:t>
            </w:r>
            <w:r w:rsidRPr="00DA4FF6">
              <w:rPr>
                <w:i/>
              </w:rPr>
              <w:t>dm</w:t>
            </w:r>
            <w:r w:rsidRPr="00DA4FF6">
              <w:rPr>
                <w:vertAlign w:val="superscript"/>
              </w:rPr>
              <w:t>3</w:t>
            </w:r>
            <w:r w:rsidRPr="00DA4FF6">
              <w:t xml:space="preserve">, </w:t>
            </w:r>
            <w:r w:rsidRPr="00DA4FF6">
              <w:rPr>
                <w:i/>
              </w:rPr>
              <w:t>m</w:t>
            </w:r>
            <w:r w:rsidRPr="00DA4FF6">
              <w:rPr>
                <w:vertAlign w:val="superscript"/>
              </w:rPr>
              <w:t>3</w:t>
            </w:r>
            <w:r w:rsidRPr="00DA4FF6">
              <w:t>) và số đo thời gian.</w:t>
            </w:r>
          </w:p>
          <w:p w14:paraId="635F3ED9" w14:textId="77777777" w:rsidR="00DA4FF6" w:rsidRPr="00DA4FF6" w:rsidRDefault="00DA4FF6" w:rsidP="00252D99">
            <w:pPr>
              <w:widowControl w:val="0"/>
              <w:autoSpaceDE w:val="0"/>
              <w:autoSpaceDN w:val="0"/>
              <w:adjustRightInd w:val="0"/>
              <w:spacing w:before="120"/>
            </w:pPr>
            <w:r w:rsidRPr="00DA4FF6">
              <w:t>- Tính được diện tích hình tam giác, hình thang.</w:t>
            </w:r>
          </w:p>
          <w:p w14:paraId="57FAEF9C" w14:textId="77777777" w:rsidR="00DA4FF6" w:rsidRPr="00DA4FF6" w:rsidRDefault="00DA4FF6" w:rsidP="00252D99">
            <w:pPr>
              <w:widowControl w:val="0"/>
              <w:autoSpaceDE w:val="0"/>
              <w:autoSpaceDN w:val="0"/>
              <w:adjustRightInd w:val="0"/>
              <w:spacing w:before="120"/>
            </w:pPr>
            <w:r w:rsidRPr="00DA4FF6">
              <w:t>- Tính được chu vi và diện tích hình tròn.</w:t>
            </w:r>
          </w:p>
          <w:p w14:paraId="50C71946" w14:textId="77777777" w:rsidR="00DA4FF6" w:rsidRPr="00DA4FF6" w:rsidRDefault="00DA4FF6" w:rsidP="00252D99">
            <w:pPr>
              <w:widowControl w:val="0"/>
              <w:autoSpaceDE w:val="0"/>
              <w:autoSpaceDN w:val="0"/>
              <w:adjustRightInd w:val="0"/>
              <w:spacing w:before="120"/>
            </w:pPr>
            <w:r w:rsidRPr="00DA4FF6">
              <w:t>- Tính được diện tích xung quanh, diện tích toàn phần, thể tích của hình hộp chữ nhật, hình lập phương.</w:t>
            </w:r>
          </w:p>
          <w:p w14:paraId="012177F6" w14:textId="77777777" w:rsidR="00DA4FF6" w:rsidRPr="00DA4FF6" w:rsidRDefault="00DA4FF6" w:rsidP="00252D99">
            <w:pPr>
              <w:widowControl w:val="0"/>
              <w:autoSpaceDE w:val="0"/>
              <w:autoSpaceDN w:val="0"/>
              <w:adjustRightInd w:val="0"/>
              <w:spacing w:before="120"/>
            </w:pPr>
            <w:r w:rsidRPr="00DA4FF6">
              <w:t>- Thực hiện được việc ước lượng thể tích trong một số trường hợp đơn giản (ví dụ: thể tích của hộp phấn viết bảng,...).</w:t>
            </w:r>
          </w:p>
          <w:p w14:paraId="7C03D08F" w14:textId="77777777" w:rsidR="00DA4FF6" w:rsidRPr="00DA4FF6" w:rsidRDefault="00DA4FF6" w:rsidP="00252D99">
            <w:pPr>
              <w:widowControl w:val="0"/>
              <w:autoSpaceDE w:val="0"/>
              <w:autoSpaceDN w:val="0"/>
              <w:adjustRightInd w:val="0"/>
              <w:spacing w:before="120"/>
            </w:pPr>
            <w:r w:rsidRPr="00DA4FF6">
              <w:t>- Giải quyết được một số vấn đề thực tiễn liên quan đến đo thể tích, dung tích, thời gian.</w:t>
            </w:r>
          </w:p>
          <w:p w14:paraId="396506FF" w14:textId="77777777" w:rsidR="00DA4FF6" w:rsidRPr="00DA4FF6" w:rsidRDefault="00DA4FF6" w:rsidP="00252D99">
            <w:pPr>
              <w:widowControl w:val="0"/>
              <w:autoSpaceDE w:val="0"/>
              <w:autoSpaceDN w:val="0"/>
              <w:adjustRightInd w:val="0"/>
              <w:spacing w:before="120"/>
            </w:pPr>
            <w:r w:rsidRPr="00DA4FF6">
              <w:t xml:space="preserve">- Giải quyết được một số vấn đề gắn với việc giải các bài toán liên quan đến chuyển động đều (tìm vận tốc, quãng </w:t>
            </w:r>
            <w:r w:rsidRPr="00DA4FF6">
              <w:lastRenderedPageBreak/>
              <w:t>đường, thời gian của một chuyển động đều).</w:t>
            </w:r>
          </w:p>
        </w:tc>
      </w:tr>
      <w:tr w:rsidR="00DA4FF6" w:rsidRPr="00DA4FF6" w14:paraId="73A8BF7D" w14:textId="77777777" w:rsidTr="00252D99">
        <w:tblPrEx>
          <w:tblCellMar>
            <w:top w:w="0" w:type="dxa"/>
            <w:left w:w="0" w:type="dxa"/>
            <w:bottom w:w="0" w:type="dxa"/>
            <w:right w:w="0" w:type="dxa"/>
          </w:tblCellMar>
        </w:tblPrEx>
        <w:tc>
          <w:tcPr>
            <w:tcW w:w="5000" w:type="pct"/>
            <w:gridSpan w:val="3"/>
            <w:shd w:val="clear" w:color="auto" w:fill="auto"/>
          </w:tcPr>
          <w:p w14:paraId="2E0E3F8D" w14:textId="77777777" w:rsidR="00DA4FF6" w:rsidRPr="00DA4FF6" w:rsidRDefault="00DA4FF6" w:rsidP="00252D99">
            <w:pPr>
              <w:widowControl w:val="0"/>
              <w:autoSpaceDE w:val="0"/>
              <w:autoSpaceDN w:val="0"/>
              <w:adjustRightInd w:val="0"/>
              <w:spacing w:before="120"/>
            </w:pPr>
            <w:r w:rsidRPr="00DA4FF6">
              <w:lastRenderedPageBreak/>
              <w:t>MỘT SỐ YẾU TỐ THỐNG KÊ VÀ XÁC SUẤT</w:t>
            </w:r>
          </w:p>
        </w:tc>
      </w:tr>
      <w:tr w:rsidR="00DA4FF6" w:rsidRPr="00DA4FF6" w14:paraId="0F13F433" w14:textId="77777777" w:rsidTr="00252D99">
        <w:tblPrEx>
          <w:tblCellMar>
            <w:top w:w="0" w:type="dxa"/>
            <w:left w:w="0" w:type="dxa"/>
            <w:bottom w:w="0" w:type="dxa"/>
            <w:right w:w="0" w:type="dxa"/>
          </w:tblCellMar>
        </w:tblPrEx>
        <w:tc>
          <w:tcPr>
            <w:tcW w:w="5000" w:type="pct"/>
            <w:gridSpan w:val="3"/>
            <w:shd w:val="clear" w:color="auto" w:fill="auto"/>
          </w:tcPr>
          <w:p w14:paraId="2BC71240" w14:textId="77777777" w:rsidR="00DA4FF6" w:rsidRPr="00DA4FF6" w:rsidRDefault="00DA4FF6" w:rsidP="00252D99">
            <w:pPr>
              <w:widowControl w:val="0"/>
              <w:autoSpaceDE w:val="0"/>
              <w:autoSpaceDN w:val="0"/>
              <w:adjustRightInd w:val="0"/>
              <w:spacing w:before="120"/>
              <w:rPr>
                <w:b/>
                <w:i/>
              </w:rPr>
            </w:pPr>
            <w:r w:rsidRPr="00DA4FF6">
              <w:rPr>
                <w:b/>
                <w:i/>
              </w:rPr>
              <w:t>Một số yếu tố thống kê</w:t>
            </w:r>
          </w:p>
        </w:tc>
      </w:tr>
      <w:tr w:rsidR="00DA4FF6" w:rsidRPr="00DA4FF6" w14:paraId="2E3D2787" w14:textId="77777777" w:rsidTr="00252D99">
        <w:tblPrEx>
          <w:tblCellMar>
            <w:top w:w="0" w:type="dxa"/>
            <w:left w:w="0" w:type="dxa"/>
            <w:bottom w:w="0" w:type="dxa"/>
            <w:right w:w="0" w:type="dxa"/>
          </w:tblCellMar>
        </w:tblPrEx>
        <w:tc>
          <w:tcPr>
            <w:tcW w:w="833" w:type="pct"/>
            <w:vMerge w:val="restart"/>
            <w:shd w:val="clear" w:color="auto" w:fill="auto"/>
          </w:tcPr>
          <w:p w14:paraId="0B8BFEEE" w14:textId="77777777" w:rsidR="00DA4FF6" w:rsidRPr="00DA4FF6" w:rsidRDefault="00DA4FF6" w:rsidP="00252D99">
            <w:pPr>
              <w:widowControl w:val="0"/>
              <w:autoSpaceDE w:val="0"/>
              <w:autoSpaceDN w:val="0"/>
              <w:adjustRightInd w:val="0"/>
              <w:spacing w:before="120"/>
            </w:pPr>
            <w:r w:rsidRPr="00DA4FF6">
              <w:t>Một số yếu tố thống kê</w:t>
            </w:r>
          </w:p>
        </w:tc>
        <w:tc>
          <w:tcPr>
            <w:tcW w:w="1157" w:type="pct"/>
            <w:shd w:val="clear" w:color="auto" w:fill="auto"/>
          </w:tcPr>
          <w:p w14:paraId="14BF9EFF" w14:textId="77777777" w:rsidR="00DA4FF6" w:rsidRPr="00DA4FF6" w:rsidRDefault="00DA4FF6" w:rsidP="00252D99">
            <w:pPr>
              <w:widowControl w:val="0"/>
              <w:autoSpaceDE w:val="0"/>
              <w:autoSpaceDN w:val="0"/>
              <w:adjustRightInd w:val="0"/>
              <w:spacing w:before="120"/>
              <w:rPr>
                <w:i/>
              </w:rPr>
            </w:pPr>
            <w:r w:rsidRPr="00DA4FF6">
              <w:rPr>
                <w:i/>
              </w:rPr>
              <w:t>Thu thập, phân loại, sắp xếp các số liệu</w:t>
            </w:r>
          </w:p>
        </w:tc>
        <w:tc>
          <w:tcPr>
            <w:tcW w:w="3010" w:type="pct"/>
            <w:shd w:val="clear" w:color="auto" w:fill="auto"/>
          </w:tcPr>
          <w:p w14:paraId="16434866" w14:textId="77777777" w:rsidR="00DA4FF6" w:rsidRPr="00DA4FF6" w:rsidRDefault="00DA4FF6" w:rsidP="00252D99">
            <w:pPr>
              <w:widowControl w:val="0"/>
              <w:autoSpaceDE w:val="0"/>
              <w:autoSpaceDN w:val="0"/>
              <w:adjustRightInd w:val="0"/>
              <w:spacing w:before="120"/>
            </w:pPr>
            <w:r w:rsidRPr="00DA4FF6">
              <w:t>Thực hiện được việc thu thập, phân loại, so sánh, sắp xếp số liệu thống kê theo các tiêu chí cho trước.</w:t>
            </w:r>
          </w:p>
        </w:tc>
      </w:tr>
      <w:tr w:rsidR="00DA4FF6" w:rsidRPr="00DA4FF6" w14:paraId="64F2F0CD" w14:textId="77777777" w:rsidTr="00252D99">
        <w:tblPrEx>
          <w:tblCellMar>
            <w:top w:w="0" w:type="dxa"/>
            <w:left w:w="0" w:type="dxa"/>
            <w:bottom w:w="0" w:type="dxa"/>
            <w:right w:w="0" w:type="dxa"/>
          </w:tblCellMar>
        </w:tblPrEx>
        <w:tc>
          <w:tcPr>
            <w:tcW w:w="833" w:type="pct"/>
            <w:vMerge/>
            <w:shd w:val="clear" w:color="auto" w:fill="auto"/>
          </w:tcPr>
          <w:p w14:paraId="7B2241E7"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6C472F47" w14:textId="77777777" w:rsidR="00DA4FF6" w:rsidRPr="00DA4FF6" w:rsidRDefault="00DA4FF6" w:rsidP="00252D99">
            <w:pPr>
              <w:widowControl w:val="0"/>
              <w:autoSpaceDE w:val="0"/>
              <w:autoSpaceDN w:val="0"/>
              <w:adjustRightInd w:val="0"/>
              <w:spacing w:before="120"/>
              <w:rPr>
                <w:i/>
              </w:rPr>
            </w:pPr>
            <w:r w:rsidRPr="00DA4FF6">
              <w:rPr>
                <w:i/>
              </w:rPr>
              <w:t>Đọc, mô tả biểu đồ thống kê hình quạt tròn. Biểu diễn số liệu bằng biểu đồ thống kê hình quạt tròn</w:t>
            </w:r>
          </w:p>
        </w:tc>
        <w:tc>
          <w:tcPr>
            <w:tcW w:w="3010" w:type="pct"/>
            <w:shd w:val="clear" w:color="auto" w:fill="auto"/>
          </w:tcPr>
          <w:p w14:paraId="01EDBA72" w14:textId="77777777" w:rsidR="00DA4FF6" w:rsidRPr="00DA4FF6" w:rsidRDefault="00DA4FF6" w:rsidP="00252D99">
            <w:pPr>
              <w:widowControl w:val="0"/>
              <w:autoSpaceDE w:val="0"/>
              <w:autoSpaceDN w:val="0"/>
              <w:adjustRightInd w:val="0"/>
              <w:spacing w:before="120"/>
            </w:pPr>
            <w:r w:rsidRPr="00DA4FF6">
              <w:t>- Đọc và mô tả được các số liệu ở dạng biểu đồ hình quạt tròn.</w:t>
            </w:r>
          </w:p>
          <w:p w14:paraId="18166070" w14:textId="77777777" w:rsidR="00DA4FF6" w:rsidRPr="00DA4FF6" w:rsidRDefault="00DA4FF6" w:rsidP="00252D99">
            <w:pPr>
              <w:widowControl w:val="0"/>
              <w:autoSpaceDE w:val="0"/>
              <w:autoSpaceDN w:val="0"/>
              <w:adjustRightInd w:val="0"/>
              <w:spacing w:before="120"/>
            </w:pPr>
            <w:r w:rsidRPr="00DA4FF6">
              <w:t>- Sắp xếp được số liệu vào biểu đồ hình quạt tròn (không yêu cầu học sinh vẽ hình).</w:t>
            </w:r>
          </w:p>
          <w:p w14:paraId="2D7E64EF" w14:textId="77777777" w:rsidR="00DA4FF6" w:rsidRPr="00DA4FF6" w:rsidRDefault="00DA4FF6" w:rsidP="00252D99">
            <w:pPr>
              <w:widowControl w:val="0"/>
              <w:autoSpaceDE w:val="0"/>
              <w:autoSpaceDN w:val="0"/>
              <w:adjustRightInd w:val="0"/>
              <w:spacing w:before="120"/>
            </w:pPr>
            <w:r w:rsidRPr="00DA4FF6">
              <w:t>- Lựa chọn được cách biểu diễn (bằng dãy số liệu, bảng số liệu, hoặc bằng biểu đồ) các số liệu thống kê.</w:t>
            </w:r>
          </w:p>
        </w:tc>
      </w:tr>
      <w:tr w:rsidR="00DA4FF6" w:rsidRPr="00DA4FF6" w14:paraId="6F219093" w14:textId="77777777" w:rsidTr="00252D99">
        <w:tblPrEx>
          <w:tblCellMar>
            <w:top w:w="0" w:type="dxa"/>
            <w:left w:w="0" w:type="dxa"/>
            <w:bottom w:w="0" w:type="dxa"/>
            <w:right w:w="0" w:type="dxa"/>
          </w:tblCellMar>
        </w:tblPrEx>
        <w:tc>
          <w:tcPr>
            <w:tcW w:w="833" w:type="pct"/>
            <w:vMerge/>
            <w:shd w:val="clear" w:color="auto" w:fill="auto"/>
          </w:tcPr>
          <w:p w14:paraId="570CC95B" w14:textId="77777777" w:rsidR="00DA4FF6" w:rsidRPr="00DA4FF6" w:rsidRDefault="00DA4FF6" w:rsidP="00252D99">
            <w:pPr>
              <w:widowControl w:val="0"/>
              <w:autoSpaceDE w:val="0"/>
              <w:autoSpaceDN w:val="0"/>
              <w:adjustRightInd w:val="0"/>
              <w:spacing w:before="120"/>
            </w:pPr>
          </w:p>
        </w:tc>
        <w:tc>
          <w:tcPr>
            <w:tcW w:w="1157" w:type="pct"/>
            <w:shd w:val="clear" w:color="auto" w:fill="auto"/>
          </w:tcPr>
          <w:p w14:paraId="20957C94" w14:textId="77777777" w:rsidR="00DA4FF6" w:rsidRPr="00DA4FF6" w:rsidRDefault="00DA4FF6" w:rsidP="00252D99">
            <w:pPr>
              <w:widowControl w:val="0"/>
              <w:autoSpaceDE w:val="0"/>
              <w:autoSpaceDN w:val="0"/>
              <w:adjustRightInd w:val="0"/>
              <w:spacing w:before="120"/>
              <w:rPr>
                <w:i/>
              </w:rPr>
            </w:pPr>
            <w:r w:rsidRPr="00DA4FF6">
              <w:rPr>
                <w:i/>
              </w:rPr>
              <w:t>Hình thành và giải quyết vấn đề đơn giản xuất hiện từ các số liệu và biểu đồ thống kê hình quạt tròn đã có</w:t>
            </w:r>
          </w:p>
        </w:tc>
        <w:tc>
          <w:tcPr>
            <w:tcW w:w="3010" w:type="pct"/>
            <w:shd w:val="clear" w:color="auto" w:fill="auto"/>
          </w:tcPr>
          <w:p w14:paraId="21D90F69" w14:textId="77777777" w:rsidR="00DA4FF6" w:rsidRPr="00DA4FF6" w:rsidRDefault="00DA4FF6" w:rsidP="00252D99">
            <w:pPr>
              <w:widowControl w:val="0"/>
              <w:autoSpaceDE w:val="0"/>
              <w:autoSpaceDN w:val="0"/>
              <w:adjustRightInd w:val="0"/>
              <w:spacing w:before="120"/>
            </w:pPr>
            <w:r w:rsidRPr="00DA4FF6">
              <w:t>- Nêu được một số nhận xét đơn giản từ biểu đồ hình quạt tròn.</w:t>
            </w:r>
          </w:p>
          <w:p w14:paraId="1F30FA3A" w14:textId="77777777" w:rsidR="00DA4FF6" w:rsidRPr="00DA4FF6" w:rsidRDefault="00DA4FF6" w:rsidP="00252D99">
            <w:pPr>
              <w:widowControl w:val="0"/>
              <w:autoSpaceDE w:val="0"/>
              <w:autoSpaceDN w:val="0"/>
              <w:adjustRightInd w:val="0"/>
              <w:spacing w:before="120"/>
            </w:pPr>
            <w:r w:rsidRPr="00DA4FF6">
              <w:t>- Làm quen với việc phát hiện vấn đề hoặc quy luật đơn giản dựa trên quan sát các số liệu từ biểu đồ hình quạt tròn.</w:t>
            </w:r>
          </w:p>
          <w:p w14:paraId="34FC36B2" w14:textId="77777777" w:rsidR="00DA4FF6" w:rsidRPr="00DA4FF6" w:rsidRDefault="00DA4FF6" w:rsidP="00252D99">
            <w:pPr>
              <w:widowControl w:val="0"/>
              <w:autoSpaceDE w:val="0"/>
              <w:autoSpaceDN w:val="0"/>
              <w:adjustRightInd w:val="0"/>
              <w:spacing w:before="120"/>
            </w:pPr>
            <w:r w:rsidRPr="00DA4FF6">
              <w:t>- Giải quyết được những vấn đề đơn giản liên quan đến các số liệu thu được từ biểu đồ hình quạt tròn.</w:t>
            </w:r>
          </w:p>
          <w:p w14:paraId="4ACB2A46" w14:textId="77777777" w:rsidR="00DA4FF6" w:rsidRPr="00DA4FF6" w:rsidRDefault="00DA4FF6" w:rsidP="00252D99">
            <w:pPr>
              <w:widowControl w:val="0"/>
              <w:autoSpaceDE w:val="0"/>
              <w:autoSpaceDN w:val="0"/>
              <w:adjustRightInd w:val="0"/>
              <w:spacing w:before="120"/>
            </w:pPr>
            <w:r w:rsidRPr="00DA4FF6">
              <w:t>- Nhận biết được mối liên hệ giữa thống kê với các kiến thức khác trong môn Toán và trong thực tiễn (ví dụ: số thập phân, tỉ số phần trăm,...).</w:t>
            </w:r>
          </w:p>
        </w:tc>
      </w:tr>
      <w:tr w:rsidR="00DA4FF6" w:rsidRPr="00DA4FF6" w14:paraId="20F0D9E3" w14:textId="77777777" w:rsidTr="00252D99">
        <w:tblPrEx>
          <w:tblCellMar>
            <w:top w:w="0" w:type="dxa"/>
            <w:left w:w="0" w:type="dxa"/>
            <w:bottom w:w="0" w:type="dxa"/>
            <w:right w:w="0" w:type="dxa"/>
          </w:tblCellMar>
        </w:tblPrEx>
        <w:tc>
          <w:tcPr>
            <w:tcW w:w="5000" w:type="pct"/>
            <w:gridSpan w:val="3"/>
            <w:shd w:val="clear" w:color="auto" w:fill="auto"/>
          </w:tcPr>
          <w:p w14:paraId="75B44CBD" w14:textId="77777777" w:rsidR="00DA4FF6" w:rsidRPr="00DA4FF6" w:rsidRDefault="00DA4FF6" w:rsidP="00252D99">
            <w:pPr>
              <w:widowControl w:val="0"/>
              <w:autoSpaceDE w:val="0"/>
              <w:autoSpaceDN w:val="0"/>
              <w:adjustRightInd w:val="0"/>
              <w:spacing w:before="120"/>
              <w:rPr>
                <w:b/>
                <w:i/>
              </w:rPr>
            </w:pPr>
            <w:r w:rsidRPr="00DA4FF6">
              <w:rPr>
                <w:b/>
                <w:i/>
              </w:rPr>
              <w:t>Một số yếu tố xác suất</w:t>
            </w:r>
          </w:p>
        </w:tc>
      </w:tr>
      <w:tr w:rsidR="00DA4FF6" w:rsidRPr="00DA4FF6" w14:paraId="3AA2FD15" w14:textId="77777777" w:rsidTr="00252D99">
        <w:tblPrEx>
          <w:tblCellMar>
            <w:top w:w="0" w:type="dxa"/>
            <w:left w:w="0" w:type="dxa"/>
            <w:bottom w:w="0" w:type="dxa"/>
            <w:right w:w="0" w:type="dxa"/>
          </w:tblCellMar>
        </w:tblPrEx>
        <w:tc>
          <w:tcPr>
            <w:tcW w:w="833" w:type="pct"/>
            <w:shd w:val="clear" w:color="auto" w:fill="auto"/>
          </w:tcPr>
          <w:p w14:paraId="52E38A3E" w14:textId="77777777" w:rsidR="00DA4FF6" w:rsidRPr="00DA4FF6" w:rsidRDefault="00DA4FF6" w:rsidP="00252D99">
            <w:pPr>
              <w:widowControl w:val="0"/>
              <w:autoSpaceDE w:val="0"/>
              <w:autoSpaceDN w:val="0"/>
              <w:adjustRightInd w:val="0"/>
              <w:spacing w:before="120"/>
            </w:pPr>
            <w:r w:rsidRPr="00DA4FF6">
              <w:t>Một số yếu tố xác suất</w:t>
            </w:r>
          </w:p>
        </w:tc>
        <w:tc>
          <w:tcPr>
            <w:tcW w:w="1157" w:type="pct"/>
            <w:shd w:val="clear" w:color="auto" w:fill="auto"/>
          </w:tcPr>
          <w:p w14:paraId="7E3B4FE0" w14:textId="77777777" w:rsidR="00DA4FF6" w:rsidRPr="00DA4FF6" w:rsidRDefault="00DA4FF6" w:rsidP="00252D99">
            <w:pPr>
              <w:widowControl w:val="0"/>
              <w:autoSpaceDE w:val="0"/>
              <w:autoSpaceDN w:val="0"/>
              <w:adjustRightInd w:val="0"/>
              <w:spacing w:before="120"/>
              <w:rPr>
                <w:i/>
              </w:rPr>
            </w:pPr>
            <w:r w:rsidRPr="00DA4FF6">
              <w:rPr>
                <w:i/>
              </w:rPr>
              <w:t>Tỉ số mô tả số lần lặp lại của một khả năng xảy ra (nhiều lần) của một sự kiện trong một thí nghiệm so với tổng số lần thực hiện thí nghiệm đó ở những trường hợp đơn giản</w:t>
            </w:r>
          </w:p>
        </w:tc>
        <w:tc>
          <w:tcPr>
            <w:tcW w:w="3010" w:type="pct"/>
            <w:shd w:val="clear" w:color="auto" w:fill="auto"/>
          </w:tcPr>
          <w:p w14:paraId="44743F08" w14:textId="77777777" w:rsidR="00DA4FF6" w:rsidRPr="00DA4FF6" w:rsidRDefault="00DA4FF6" w:rsidP="00252D99">
            <w:pPr>
              <w:widowControl w:val="0"/>
              <w:autoSpaceDE w:val="0"/>
              <w:autoSpaceDN w:val="0"/>
              <w:adjustRightInd w:val="0"/>
              <w:spacing w:before="120"/>
            </w:pPr>
            <w:r w:rsidRPr="00DA4FF6">
              <w:t xml:space="preserve">Sử dụng được tỉ số để mô tả số lần lặp lại của một khả năng xảy ra (nhiều lần) của một sự kiện trong một thí nghiệm so với tổng số lần thực hiện thí nghiệm đó ở những trường hợp đơn giản (ví dụ: sử dụng tỉ số </w:t>
            </w:r>
            <w:r w:rsidRPr="00DA4FF6">
              <w:object w:dxaOrig="220" w:dyaOrig="540" w14:anchorId="30BFA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27.1pt" o:ole="">
                  <v:imagedata r:id="rId4" o:title=""/>
                </v:shape>
                <o:OLEObject Type="Embed" ProgID="Equation.3" ShapeID="_x0000_i1025" DrawAspect="Content" ObjectID="_1782546074" r:id="rId5"/>
              </w:object>
            </w:r>
            <w:r w:rsidRPr="00DA4FF6">
              <w:t xml:space="preserve"> để mô tả 2 lần xảy ra khả năng “mặt sấp đồng xu xuất hiện” của khi tung đồng xu 5 lần).</w:t>
            </w:r>
          </w:p>
        </w:tc>
      </w:tr>
      <w:tr w:rsidR="00DA4FF6" w:rsidRPr="00DA4FF6" w14:paraId="72396D60" w14:textId="77777777" w:rsidTr="00252D99">
        <w:tblPrEx>
          <w:tblCellMar>
            <w:top w:w="0" w:type="dxa"/>
            <w:left w:w="0" w:type="dxa"/>
            <w:bottom w:w="0" w:type="dxa"/>
            <w:right w:w="0" w:type="dxa"/>
          </w:tblCellMar>
        </w:tblPrEx>
        <w:tc>
          <w:tcPr>
            <w:tcW w:w="5000" w:type="pct"/>
            <w:gridSpan w:val="3"/>
            <w:shd w:val="clear" w:color="auto" w:fill="auto"/>
          </w:tcPr>
          <w:p w14:paraId="19D3ED0B" w14:textId="77777777" w:rsidR="00DA4FF6" w:rsidRPr="00DA4FF6" w:rsidRDefault="00DA4FF6" w:rsidP="00252D99">
            <w:pPr>
              <w:widowControl w:val="0"/>
              <w:autoSpaceDE w:val="0"/>
              <w:autoSpaceDN w:val="0"/>
              <w:adjustRightInd w:val="0"/>
              <w:spacing w:before="120"/>
            </w:pPr>
            <w:r w:rsidRPr="00DA4FF6">
              <w:t>HOẠT ĐỘNG THỰC HÀNH VÀ TRẢI NGHIỆM</w:t>
            </w:r>
          </w:p>
        </w:tc>
      </w:tr>
      <w:tr w:rsidR="00DA4FF6" w:rsidRPr="00DA4FF6" w14:paraId="2D4F5094" w14:textId="77777777" w:rsidTr="00252D99">
        <w:tblPrEx>
          <w:tblCellMar>
            <w:top w:w="0" w:type="dxa"/>
            <w:left w:w="0" w:type="dxa"/>
            <w:bottom w:w="0" w:type="dxa"/>
            <w:right w:w="0" w:type="dxa"/>
          </w:tblCellMar>
        </w:tblPrEx>
        <w:tc>
          <w:tcPr>
            <w:tcW w:w="5000" w:type="pct"/>
            <w:gridSpan w:val="3"/>
            <w:shd w:val="clear" w:color="auto" w:fill="auto"/>
          </w:tcPr>
          <w:p w14:paraId="2025E66D" w14:textId="77777777" w:rsidR="00DA4FF6" w:rsidRPr="00DA4FF6" w:rsidRDefault="00DA4FF6" w:rsidP="00252D99">
            <w:pPr>
              <w:widowControl w:val="0"/>
              <w:autoSpaceDE w:val="0"/>
              <w:autoSpaceDN w:val="0"/>
              <w:adjustRightInd w:val="0"/>
              <w:spacing w:before="120"/>
            </w:pPr>
            <w:r w:rsidRPr="00DA4FF6">
              <w:t>Nhà trường tổ chức cho học sinh một số hoạt động sau và có thể bổ sung các hoạt động khác tuỳ vào điều kiện cụ thể.</w:t>
            </w:r>
          </w:p>
          <w:p w14:paraId="6905A276" w14:textId="77777777" w:rsidR="00DA4FF6" w:rsidRPr="00DA4FF6" w:rsidRDefault="00DA4FF6" w:rsidP="00252D99">
            <w:pPr>
              <w:widowControl w:val="0"/>
              <w:autoSpaceDE w:val="0"/>
              <w:autoSpaceDN w:val="0"/>
              <w:adjustRightInd w:val="0"/>
              <w:spacing w:before="120"/>
            </w:pPr>
            <w:r w:rsidRPr="00DA4FF6">
              <w:rPr>
                <w:i/>
              </w:rPr>
              <w:t>Hoạt động 1:</w:t>
            </w:r>
            <w:r w:rsidRPr="00DA4FF6">
              <w:t xml:space="preserve"> Thực hành ứng dụng các kiến thức toán học vào thực tiễn và các chủ đề liên môn, chẳng hạn:</w:t>
            </w:r>
          </w:p>
          <w:p w14:paraId="183671EB" w14:textId="77777777" w:rsidR="00DA4FF6" w:rsidRPr="00DA4FF6" w:rsidRDefault="00DA4FF6" w:rsidP="00252D99">
            <w:pPr>
              <w:widowControl w:val="0"/>
              <w:autoSpaceDE w:val="0"/>
              <w:autoSpaceDN w:val="0"/>
              <w:adjustRightInd w:val="0"/>
              <w:spacing w:before="120"/>
            </w:pPr>
            <w:r w:rsidRPr="00DA4FF6">
              <w:t>- Thực hành tổng hợp các hoạt động liên quan đến tính toán, đo lường và ước lượng như: tính toán và ước lượng thể tích của một số hình khối trong thực tiễn liên quan đến các hình đã học; tính toán và ước lượng về vận tốc, quãng đường, thời gian trong chuyển động đều.</w:t>
            </w:r>
          </w:p>
          <w:p w14:paraId="7BBD112B" w14:textId="77777777" w:rsidR="00DA4FF6" w:rsidRPr="00DA4FF6" w:rsidRDefault="00DA4FF6" w:rsidP="00252D99">
            <w:pPr>
              <w:widowControl w:val="0"/>
              <w:autoSpaceDE w:val="0"/>
              <w:autoSpaceDN w:val="0"/>
              <w:adjustRightInd w:val="0"/>
              <w:spacing w:before="120"/>
            </w:pPr>
            <w:r w:rsidRPr="00DA4FF6">
              <w:t xml:space="preserve">- Thực hành thu thập, phân tích, biểu diễn các số liệu thống kê (thông qua một số tình huống đơn </w:t>
            </w:r>
            <w:r w:rsidRPr="00DA4FF6">
              <w:lastRenderedPageBreak/>
              <w:t>giản gắn với những vấn đề phát triển kinh tế - xã hội hoặc có tính toàn cầu như biến đổi khí hậu, phát triển bền vững, giáo dục tài chính, chủ quyền biên giới, biển đảo, giáo dục STEM,...).</w:t>
            </w:r>
          </w:p>
          <w:p w14:paraId="1F48A5CB" w14:textId="77777777" w:rsidR="00DA4FF6" w:rsidRPr="00DA4FF6" w:rsidRDefault="00DA4FF6" w:rsidP="00252D99">
            <w:pPr>
              <w:widowControl w:val="0"/>
              <w:autoSpaceDE w:val="0"/>
              <w:autoSpaceDN w:val="0"/>
              <w:adjustRightInd w:val="0"/>
              <w:spacing w:before="120"/>
            </w:pPr>
            <w:r w:rsidRPr="00DA4FF6">
              <w:t>- Thực hành mua bán, trao đổi, chi tiêu hợp lí; thực hành tính tiền lãi, lỗ trong mua bán; tính lãi suất trong tiền gửi tiết kiệm và vay vốn.</w:t>
            </w:r>
          </w:p>
          <w:p w14:paraId="410D2A4C" w14:textId="77777777" w:rsidR="00DA4FF6" w:rsidRPr="00DA4FF6" w:rsidRDefault="00DA4FF6" w:rsidP="00252D99">
            <w:pPr>
              <w:widowControl w:val="0"/>
              <w:autoSpaceDE w:val="0"/>
              <w:autoSpaceDN w:val="0"/>
              <w:adjustRightInd w:val="0"/>
              <w:spacing w:before="120"/>
            </w:pPr>
            <w:r w:rsidRPr="00DA4FF6">
              <w:rPr>
                <w:i/>
              </w:rPr>
              <w:t>Hoạt động 2:</w:t>
            </w:r>
            <w:r w:rsidRPr="00DA4FF6">
              <w:t xml:space="preserve"> Tổ chức các hoạt động ngoài giờ chính khoá (ví dụ: trò chơi “Bảy mảnh nghìn hình (tangram)” hoặc các hoạt động “Học vui - Vui học”; trò chơi liên quan đến mua bán, trao đổi hàng hoá; lắp ghép, gấp, xếp hình; tung đồng xu, xúc xắc,...) liên quan đến ôn tập, củng cố các kiến thức toán hoặc giải quyết vấn đề nảy sinh trong tình huống thực tiễn.</w:t>
            </w:r>
          </w:p>
          <w:p w14:paraId="311C7F60" w14:textId="77777777" w:rsidR="00DA4FF6" w:rsidRPr="00DA4FF6" w:rsidRDefault="00DA4FF6" w:rsidP="00252D99">
            <w:pPr>
              <w:widowControl w:val="0"/>
              <w:autoSpaceDE w:val="0"/>
              <w:autoSpaceDN w:val="0"/>
              <w:adjustRightInd w:val="0"/>
              <w:spacing w:before="120"/>
            </w:pPr>
            <w:r w:rsidRPr="00DA4FF6">
              <w:rPr>
                <w:i/>
              </w:rPr>
              <w:t>Hoạt động 3</w:t>
            </w:r>
            <w:r w:rsidRPr="00DA4FF6">
              <w:t xml:space="preserve"> </w:t>
            </w:r>
            <w:r w:rsidRPr="00DA4FF6">
              <w:rPr>
                <w:i/>
              </w:rPr>
              <w:t xml:space="preserve">(nếu nhà trường có điều kiện thực hiện): </w:t>
            </w:r>
            <w:r w:rsidRPr="00DA4FF6">
              <w:t>Tổ chức giao lưu với học sinh có khả năng và yêu thích môn Toán trong trường và trường bạn.</w:t>
            </w:r>
          </w:p>
        </w:tc>
      </w:tr>
    </w:tbl>
    <w:p w14:paraId="5F4A7DF5" w14:textId="0F314965" w:rsidR="00C60A58" w:rsidRPr="00DA4FF6" w:rsidRDefault="00C60A58" w:rsidP="00DA4FF6"/>
    <w:sectPr w:rsidR="00C60A58" w:rsidRPr="00DA4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688"/>
    <w:rsid w:val="002A0A91"/>
    <w:rsid w:val="005421BB"/>
    <w:rsid w:val="008E0688"/>
    <w:rsid w:val="00C60A58"/>
    <w:rsid w:val="00DA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CA27"/>
  <w15:docId w15:val="{944F8323-4736-4BFE-8B99-EC3F5870F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FF6"/>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1BB"/>
    <w:pPr>
      <w:spacing w:before="100" w:beforeAutospacing="1" w:after="100" w:afterAutospacing="1"/>
    </w:pPr>
    <w:rPr>
      <w14:ligatures w14:val="standardContextual"/>
    </w:rPr>
  </w:style>
  <w:style w:type="character" w:styleId="Hyperlink">
    <w:name w:val="Hyperlink"/>
    <w:basedOn w:val="DefaultParagraphFont"/>
    <w:uiPriority w:val="99"/>
    <w:semiHidden/>
    <w:unhideWhenUsed/>
    <w:rsid w:val="00542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63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2</cp:revision>
  <dcterms:created xsi:type="dcterms:W3CDTF">2024-07-15T03:55:00Z</dcterms:created>
  <dcterms:modified xsi:type="dcterms:W3CDTF">2024-07-15T03:55:00Z</dcterms:modified>
</cp:coreProperties>
</file>