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5F" w:rsidRDefault="00CC5A5F" w:rsidP="00CC5A5F">
      <w:pPr>
        <w:pStyle w:val="NormalWeb"/>
        <w:spacing w:before="0" w:beforeAutospacing="0" w:after="240" w:afterAutospacing="0" w:line="360" w:lineRule="atLeast"/>
        <w:ind w:left="48" w:right="48"/>
        <w:jc w:val="center"/>
        <w:rPr>
          <w:rFonts w:ascii="Arial" w:hAnsi="Arial" w:cs="Arial"/>
          <w:color w:val="000000"/>
          <w:sz w:val="27"/>
          <w:szCs w:val="27"/>
        </w:rPr>
      </w:pPr>
      <w:r>
        <w:rPr>
          <w:rStyle w:val="Strong"/>
          <w:rFonts w:ascii="Arial" w:hAnsi="Arial" w:cs="Arial"/>
          <w:color w:val="000000"/>
          <w:sz w:val="27"/>
          <w:szCs w:val="27"/>
        </w:rPr>
        <w:t>Sở Giáo dục và Đào tạo ...</w:t>
      </w:r>
    </w:p>
    <w:p w:rsidR="00CC5A5F" w:rsidRDefault="00CC5A5F" w:rsidP="00CC5A5F">
      <w:pPr>
        <w:pStyle w:val="NormalWeb"/>
        <w:spacing w:before="0" w:beforeAutospacing="0" w:after="240" w:afterAutospacing="0" w:line="360" w:lineRule="atLeast"/>
        <w:ind w:left="48" w:right="48"/>
        <w:jc w:val="center"/>
        <w:rPr>
          <w:rFonts w:ascii="Arial" w:hAnsi="Arial" w:cs="Arial"/>
          <w:color w:val="000000"/>
          <w:sz w:val="27"/>
          <w:szCs w:val="27"/>
        </w:rPr>
      </w:pPr>
      <w:r>
        <w:rPr>
          <w:rStyle w:val="Strong"/>
          <w:rFonts w:ascii="Arial" w:hAnsi="Arial" w:cs="Arial"/>
          <w:color w:val="000000"/>
          <w:sz w:val="27"/>
          <w:szCs w:val="27"/>
        </w:rPr>
        <w:t>Đề thi Giữa kì 2 - Môn Kinh tế Pháp luật 12</w:t>
      </w:r>
    </w:p>
    <w:p w:rsidR="00CC5A5F" w:rsidRDefault="00CC5A5F" w:rsidP="00CC5A5F">
      <w:pPr>
        <w:pStyle w:val="NormalWeb"/>
        <w:spacing w:before="0" w:beforeAutospacing="0" w:after="240" w:afterAutospacing="0" w:line="360" w:lineRule="atLeast"/>
        <w:ind w:left="48" w:right="48"/>
        <w:jc w:val="center"/>
        <w:rPr>
          <w:rFonts w:ascii="Arial" w:hAnsi="Arial" w:cs="Arial"/>
          <w:color w:val="000000"/>
          <w:sz w:val="27"/>
          <w:szCs w:val="27"/>
        </w:rPr>
      </w:pPr>
      <w:bookmarkStart w:id="0" w:name="_GoBack"/>
      <w:bookmarkEnd w:id="0"/>
      <w:r>
        <w:rPr>
          <w:rStyle w:val="Strong"/>
          <w:rFonts w:ascii="Arial" w:hAnsi="Arial" w:cs="Arial"/>
          <w:color w:val="000000"/>
          <w:sz w:val="27"/>
          <w:szCs w:val="27"/>
        </w:rPr>
        <w:t>N</w:t>
      </w:r>
      <w:r>
        <w:rPr>
          <w:rStyle w:val="Strong"/>
          <w:rFonts w:ascii="Arial" w:hAnsi="Arial" w:cs="Arial"/>
          <w:color w:val="000000"/>
          <w:sz w:val="27"/>
          <w:szCs w:val="27"/>
        </w:rPr>
        <w:t>ăm 2025</w:t>
      </w:r>
    </w:p>
    <w:p w:rsidR="00CC5A5F" w:rsidRDefault="00CC5A5F" w:rsidP="00CC5A5F">
      <w:pPr>
        <w:pStyle w:val="NormalWeb"/>
        <w:spacing w:before="0" w:beforeAutospacing="0" w:after="240" w:afterAutospacing="0" w:line="360" w:lineRule="atLeast"/>
        <w:ind w:left="48" w:right="48"/>
        <w:jc w:val="center"/>
        <w:rPr>
          <w:rFonts w:ascii="Arial" w:hAnsi="Arial" w:cs="Arial"/>
          <w:color w:val="000000"/>
          <w:sz w:val="27"/>
          <w:szCs w:val="27"/>
        </w:rPr>
      </w:pPr>
      <w:r>
        <w:rPr>
          <w:rStyle w:val="Emphasis"/>
          <w:rFonts w:ascii="Arial" w:hAnsi="Arial" w:cs="Arial"/>
          <w:color w:val="000000"/>
          <w:sz w:val="27"/>
          <w:szCs w:val="27"/>
        </w:rPr>
        <w:t>Thời gian làm bài: phút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PHẦN I. TRẮC NGHIỆM NHIỀU LỰA CHỌN (5 điểm)</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(Thí sinh lựa chọn đáp án đúng duy nhất trong 4 đáp án A, B, C, D)</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w:t>
      </w:r>
      <w:r>
        <w:rPr>
          <w:rFonts w:ascii="Arial" w:hAnsi="Arial" w:cs="Arial"/>
          <w:color w:val="000000"/>
          <w:sz w:val="27"/>
          <w:szCs w:val="27"/>
        </w:rPr>
        <w:t> Quyền tự do kinh doanh của công dân phải được thực hiện trong khuôn khổ</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pháp luật.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điều kiện tài chính cá nhân.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phù hợp với điều kiện thị trường.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thoả thuận giữa các đối tác thương mại.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 </w:t>
      </w:r>
      <w:r>
        <w:rPr>
          <w:rFonts w:ascii="Arial" w:hAnsi="Arial" w:cs="Arial"/>
          <w:color w:val="000000"/>
          <w:sz w:val="27"/>
          <w:szCs w:val="27"/>
        </w:rPr>
        <w:t>Hành vi, biểu hiện nào sau đây </w:t>
      </w:r>
      <w:r>
        <w:rPr>
          <w:rStyle w:val="Strong"/>
          <w:rFonts w:ascii="Arial" w:hAnsi="Arial" w:cs="Arial"/>
          <w:color w:val="000000"/>
          <w:sz w:val="27"/>
          <w:szCs w:val="27"/>
        </w:rPr>
        <w:t>vi phạm </w:t>
      </w:r>
      <w:r>
        <w:rPr>
          <w:rFonts w:ascii="Arial" w:hAnsi="Arial" w:cs="Arial"/>
          <w:color w:val="000000"/>
          <w:sz w:val="27"/>
          <w:szCs w:val="27"/>
        </w:rPr>
        <w:t>quy định pháp luật về quyền và nghĩa vụ của công dân trong kinh doanh?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Xử lí nước thải qua hệ thống trước khi xả ra môi trường.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Đảm bảo các quyền và lợi ích hợp pháp cho người lao động.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Thực hiện kê khai và nộp thuế đầy đủ, đúng thời hạn quy định.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Kinh doanh mặt hàng ngoài giấy chứng nhận đăng kí doanh nghiệp.</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w:t>
      </w:r>
      <w:r>
        <w:rPr>
          <w:rFonts w:ascii="Arial" w:hAnsi="Arial" w:cs="Arial"/>
          <w:color w:val="000000"/>
          <w:sz w:val="27"/>
          <w:szCs w:val="27"/>
        </w:rPr>
        <w:t> Chủ thể trong trường hợp dưới đây đã thực hiện quy định nào của pháp luật về quyền, nghĩa vụ của công dân về nộp thuế?</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Trường hợp. </w:t>
      </w:r>
      <w:r>
        <w:rPr>
          <w:rFonts w:ascii="Arial" w:hAnsi="Arial" w:cs="Arial"/>
          <w:color w:val="000000"/>
          <w:sz w:val="27"/>
          <w:szCs w:val="27"/>
        </w:rPr>
        <w:t>Khi nộp hồ sơ quyết toán thuế thu nhập doanh nghiệp, chị G (kế toán của Công ty A) có một số thắc mắc về thủ tục nộp hồ sơ khai thuế qua giao dịch điện tử nên đã liên hệ với Chi cục thuế địa phương đề nghị hỗ trợ và được cán bộ tại đây hướng dẫn, cung cấp đầy đủ các thông tin cần thiết.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A.</w:t>
      </w:r>
      <w:r>
        <w:rPr>
          <w:rFonts w:ascii="Arial" w:hAnsi="Arial" w:cs="Arial"/>
          <w:color w:val="000000"/>
          <w:sz w:val="27"/>
          <w:szCs w:val="27"/>
        </w:rPr>
        <w:t> Quyền được hỗ trợ, hướng dẫn thực hiện việc nộp thuế.</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Quyền yêu cầu cơ quan quản lí thuế xác nhận việc nộp thuế.</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Ghi chép trung thực, đầy đủ những hoạt động phát sinh nghĩa vụ thuế.</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Quyền được kí hợp đồng với tổ chức kinh doanh dịch vụ làm thủ tục về thuế. </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4. </w:t>
      </w:r>
      <w:r>
        <w:rPr>
          <w:rFonts w:ascii="Arial" w:hAnsi="Arial" w:cs="Arial"/>
          <w:color w:val="000000"/>
          <w:sz w:val="27"/>
          <w:szCs w:val="27"/>
        </w:rPr>
        <w:t>Tuân thủ quy định của pháp luật về sở hữu tài sản; không được thực hiện hành vi trái pháp luật, gây thiệt hại hoặc làm ảnh hưởng đến lợi ích quốc gia, lợi ích công cộng, quyền và lợi ích hợp pháp của người khác là nội dung nào dưới đây về quyền sở hữu?</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Nghĩa vụ tôn trọng tài sản của người khác.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Nghĩa vụ của công dân về sở hữu tài sản.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Nghĩa vụ bảo vệ lợi ích công cộng.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Nghĩa vụ của chủ sở hữu tài sản.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5. </w:t>
      </w:r>
      <w:r>
        <w:rPr>
          <w:rFonts w:ascii="Arial" w:hAnsi="Arial" w:cs="Arial"/>
          <w:color w:val="000000"/>
          <w:sz w:val="27"/>
          <w:szCs w:val="27"/>
        </w:rPr>
        <w:t>Trong trường hợp sau, chị H đã thực hiện các quyền nào của chủ sở hữu tài sản?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Trường hợp. </w:t>
      </w:r>
      <w:r>
        <w:rPr>
          <w:rFonts w:ascii="Arial" w:hAnsi="Arial" w:cs="Arial"/>
          <w:color w:val="000000"/>
          <w:sz w:val="27"/>
          <w:szCs w:val="27"/>
        </w:rPr>
        <w:t>Chị H có chiếc xe gắn máy thuộc nhãn hiệu Wave. Hằng ngày chị tự quản lí, giữ gìn, bảo quản xe máy của mình. Chị H dùng xe máy làm phương tiện di chuyển hằng ngày từ nhà đến công ty. Sau 3 năm sử dụng, chị H quyết định đem bán chiếc xe máy này và mua chiếc xe máy tốt hơn.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Quyền chiếm hữu, quyền sử dụng, quyền định đoạt.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Quyền tự quyết định về tài sản của mình.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Quyền chuyển đổi tài sản theo ý chí của mình.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Quyền chiếm hữu, quyền sử dụng và quyền quyết định.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6.</w:t>
      </w:r>
      <w:r>
        <w:rPr>
          <w:rFonts w:ascii="Arial" w:hAnsi="Arial" w:cs="Arial"/>
          <w:color w:val="000000"/>
          <w:sz w:val="27"/>
          <w:szCs w:val="27"/>
        </w:rPr>
        <w:t> Theo quy định của pháp luật hiện hành, độ tuổi kết hôn của nam, nữ là</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nam từ 20 tuổi trở lên, nữ từ 18 tuổi trở lên.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B. </w:t>
      </w:r>
      <w:r>
        <w:rPr>
          <w:rFonts w:ascii="Arial" w:hAnsi="Arial" w:cs="Arial"/>
          <w:color w:val="000000"/>
          <w:sz w:val="27"/>
          <w:szCs w:val="27"/>
        </w:rPr>
        <w:t>nam từ đủ 20 tuổi trở lên, nữ từ đủ 18 tuổi trở lên.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w:t>
      </w:r>
      <w:r>
        <w:rPr>
          <w:rFonts w:ascii="Arial" w:hAnsi="Arial" w:cs="Arial"/>
          <w:color w:val="000000"/>
          <w:sz w:val="27"/>
          <w:szCs w:val="27"/>
        </w:rPr>
        <w:t> nam từ 21 tuổi trở lên, nữ từ 19 tuổi trở lên.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nam từ đủ 21 tuổi trở lên, nữ từ đủ 19 tuổi trở lên.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7. </w:t>
      </w:r>
      <w:r>
        <w:rPr>
          <w:rFonts w:ascii="Arial" w:hAnsi="Arial" w:cs="Arial"/>
          <w:color w:val="000000"/>
          <w:sz w:val="27"/>
          <w:szCs w:val="27"/>
        </w:rPr>
        <w:t>Một trong những nội dung của quyền bình đẳng trong hôn nhân và gia đình là vợ, chồng có quyền và nghĩa vụ ngang nhau trong việc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bài trừ quyền tự do tín ngưỡng.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che giấu hành vi bạo lực.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ngăn cản mọi nghi lễ tôn giáo.</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kế hoạch hóa gia đình.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8. </w:t>
      </w:r>
      <w:r>
        <w:rPr>
          <w:rFonts w:ascii="Arial" w:hAnsi="Arial" w:cs="Arial"/>
          <w:color w:val="000000"/>
          <w:sz w:val="27"/>
          <w:szCs w:val="27"/>
        </w:rPr>
        <w:t>Trong mối quan hệ giữa cha mẹ với con cái, cha mẹ có quyền và nghĩa vụ</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bảo vệ quyền và lợi ích hợp pháp của con.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ép buộc con làm điều trái pháp luật.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ép buộc con làm điều trái đạo đức.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phân biệt đối xử giữa các con.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9. </w:t>
      </w:r>
      <w:r>
        <w:rPr>
          <w:rFonts w:ascii="Arial" w:hAnsi="Arial" w:cs="Arial"/>
          <w:color w:val="000000"/>
          <w:sz w:val="27"/>
          <w:szCs w:val="27"/>
        </w:rPr>
        <w:t>Mọi công dân được học từ thấp đến cao, từ mầm non đến tiểu học, trung học cơ sở, trung học phổ thông, sơ cấp, trung cấp, cao đẳng, đại học và sau đại học theo quy định của pháp luật là thể hiện nội dung nào trong quyền học tập của công dân?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Quyền bình đẳng về cơ hội học tập.</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Quyền học không hạn chế.</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Quyền học bất cứ ngành nghề nào.</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Quyền học thường xuyên, học suốt đời.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10. </w:t>
      </w:r>
      <w:r>
        <w:rPr>
          <w:rFonts w:ascii="Arial" w:hAnsi="Arial" w:cs="Arial"/>
          <w:color w:val="000000"/>
          <w:sz w:val="27"/>
          <w:szCs w:val="27"/>
        </w:rPr>
        <w:t>Quyền học tập của công dân là thuộc nhóm quyền nào dưới đây?</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A. </w:t>
      </w:r>
      <w:r>
        <w:rPr>
          <w:rFonts w:ascii="Arial" w:hAnsi="Arial" w:cs="Arial"/>
          <w:color w:val="000000"/>
          <w:sz w:val="27"/>
          <w:szCs w:val="27"/>
        </w:rPr>
        <w:t>Quyền dân sự.</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Quyền chính trị.</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Quyền kinh tế.</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w:t>
      </w:r>
      <w:r>
        <w:rPr>
          <w:rFonts w:ascii="Arial" w:hAnsi="Arial" w:cs="Arial"/>
          <w:color w:val="000000"/>
          <w:sz w:val="27"/>
          <w:szCs w:val="27"/>
        </w:rPr>
        <w:t> Quyền văn hoá.</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11.</w:t>
      </w:r>
      <w:r>
        <w:rPr>
          <w:rFonts w:ascii="Arial" w:hAnsi="Arial" w:cs="Arial"/>
          <w:color w:val="000000"/>
          <w:sz w:val="27"/>
          <w:szCs w:val="27"/>
        </w:rPr>
        <w:t> Hành vi nào dưới đây vi phạm quyền và nghĩa vụ học tập của công dân?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Cha mẹ ngăn cấm con tham gia các hoạt động tập thể của trường lớp.</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w:t>
      </w:r>
      <w:r>
        <w:rPr>
          <w:rFonts w:ascii="Arial" w:hAnsi="Arial" w:cs="Arial"/>
          <w:color w:val="000000"/>
          <w:sz w:val="27"/>
          <w:szCs w:val="27"/>
        </w:rPr>
        <w:t> Trong thời gian dịch bệnh bùng phát, sinh viên được nghỉ học tạm thời theo quy định.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Học sinh tham gia các hoạt động nghệ thuật do nhà trưởng tổ chức.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Sinh viên đủ tiêu chuẩn được nhận vào học đúng ngành đăng kí.</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12.  </w:t>
      </w:r>
      <w:r>
        <w:rPr>
          <w:rFonts w:ascii="Arial" w:hAnsi="Arial" w:cs="Arial"/>
          <w:color w:val="000000"/>
          <w:sz w:val="27"/>
          <w:szCs w:val="27"/>
        </w:rPr>
        <w:t>Nội dung nào sau đây thể hiện nghĩa vụ của người học?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Sử dụng cơ sở vật chất, thư viện, trang thiết bị, phương tiện phục vụ các hoạt động học tập.</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Tham gia hoạt động của đoàn thể, tổ chức xã hội trong cơ sở giáo dục theo quy định.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Tham gia lao động và hoạt động xã hội, bảo vệ môi trường phù hợp với lứa tuổi, sức khoẻ.</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Học vượt lớp, rút ngắn thời gian thực hiện chương trình, học ở độ tuổi cao hơn tuổi quy định.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13. </w:t>
      </w:r>
      <w:r>
        <w:rPr>
          <w:rFonts w:ascii="Arial" w:hAnsi="Arial" w:cs="Arial"/>
          <w:color w:val="000000"/>
          <w:sz w:val="27"/>
          <w:szCs w:val="27"/>
        </w:rPr>
        <w:t>Pháp luật quy định về nghĩa vụ của công dân trong bảo vệ, chăm sóc sức khoẻ thể hiện ở việc công dân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yêu cầu được bảo vệ, chăm sóc sức khỏe.</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tố cáo hành vi trái pháp luật trong khám, chữa bệnh.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C. </w:t>
      </w:r>
      <w:r>
        <w:rPr>
          <w:rFonts w:ascii="Arial" w:hAnsi="Arial" w:cs="Arial"/>
          <w:color w:val="000000"/>
          <w:sz w:val="27"/>
          <w:szCs w:val="27"/>
        </w:rPr>
        <w:t>chủ động tiếp cận với thông tin y tế về chăm sóc sức khỏe.</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tôn trọng người làm việc trong các cơ sở khám, chữa bệnh.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14. </w:t>
      </w:r>
      <w:r>
        <w:rPr>
          <w:rFonts w:ascii="Arial" w:hAnsi="Arial" w:cs="Arial"/>
          <w:color w:val="000000"/>
          <w:sz w:val="27"/>
          <w:szCs w:val="27"/>
        </w:rPr>
        <w:t>Nội dung nào phản ánh đúng nghĩa vụ được đảm bảo an sinh xã hội của công dân?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Bình đẳng trong đảm bảo an sinh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Tuân thủ quy định về bảo hiểm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Tham gia và hưởng các chế độ bảo hiểm.</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Tiếp cận các thông tin về an sinh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15. </w:t>
      </w:r>
      <w:r>
        <w:rPr>
          <w:rFonts w:ascii="Arial" w:hAnsi="Arial" w:cs="Arial"/>
          <w:color w:val="000000"/>
          <w:sz w:val="27"/>
          <w:szCs w:val="27"/>
        </w:rPr>
        <w:t>Nội dung nào sau đây </w:t>
      </w:r>
      <w:r>
        <w:rPr>
          <w:rStyle w:val="Strong"/>
          <w:rFonts w:ascii="Arial" w:hAnsi="Arial" w:cs="Arial"/>
          <w:color w:val="000000"/>
          <w:sz w:val="27"/>
          <w:szCs w:val="27"/>
        </w:rPr>
        <w:t>không </w:t>
      </w:r>
      <w:r>
        <w:rPr>
          <w:rFonts w:ascii="Arial" w:hAnsi="Arial" w:cs="Arial"/>
          <w:color w:val="000000"/>
          <w:sz w:val="27"/>
          <w:szCs w:val="27"/>
        </w:rPr>
        <w:t>phản ánh đúng tầm quan trọng của môi trường và tài nguyên thiên nhiên?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Tầm quan trọng đặc biệt với đời sống con người, sinh vật.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Là nguồn lực cần thiết cho sự phát triển kinh tế -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Là yếu tố duy nhất thúc đẩy kinh tế đất nước phát triển.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Góp phần nâng cao chất lượng cuộc sống của con người.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16. </w:t>
      </w:r>
      <w:r>
        <w:rPr>
          <w:rFonts w:ascii="Arial" w:hAnsi="Arial" w:cs="Arial"/>
          <w:color w:val="000000"/>
          <w:sz w:val="27"/>
          <w:szCs w:val="27"/>
        </w:rPr>
        <w:t>Hành vi nào dưới đây thực hiện đúng quy định của pháp luật về bảo vệ tài nguyên thiên nhiên?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Dùng mìn, kích điện để đánh bắt cá.</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Phá rừng nguyên sinh để trồng cà phê.</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Săn bắn, buôn bán động vật quý hiếm.</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Sử dụng tiết kiệm điện, nước, khoáng sản.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17.</w:t>
      </w:r>
      <w:r>
        <w:rPr>
          <w:rFonts w:ascii="Arial" w:hAnsi="Arial" w:cs="Arial"/>
          <w:color w:val="000000"/>
          <w:sz w:val="27"/>
          <w:szCs w:val="27"/>
        </w:rPr>
        <w:t> Để góp phần bảo vệ môi trường, em có thể thực hiện hành động nào sau đây?</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Xả thật nhiều nước để tắm, giặt cho thỏa thích.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B. </w:t>
      </w:r>
      <w:r>
        <w:rPr>
          <w:rFonts w:ascii="Arial" w:hAnsi="Arial" w:cs="Arial"/>
          <w:color w:val="000000"/>
          <w:sz w:val="27"/>
          <w:szCs w:val="27"/>
        </w:rPr>
        <w:t>Không tắt đèn và các thiết bị điện khi ra khỏi nhà.</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Sử dụng các loại túi vải, giấy,… thay cho túi ni-lông.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Phun thuốc trừ sâu để tiêu diệt hết các loại côn trùng.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18. </w:t>
      </w:r>
      <w:r>
        <w:rPr>
          <w:rFonts w:ascii="Arial" w:hAnsi="Arial" w:cs="Arial"/>
          <w:color w:val="000000"/>
          <w:sz w:val="27"/>
          <w:szCs w:val="27"/>
        </w:rPr>
        <w:t>Sản phẩm tinh thần gắn với cộng đồng hoặc cá nhân, vật thể và không gian văn hoá liên quan, có giá trị lịch sử, văn hoá, khoa học, thể hiện bản sắc của cộng đồng, không ngừng được tái tạo và được lưu truyền từ thế hệ này sang thế hệ khác bằng truyền miệng, truyền nghề, trình diễn và các hình thức khác là nội dung của khái niệm nào sau đây?</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Di sản hỗn hợp.</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Di sản thiên nhiên.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Di sản văn hóa vật chất.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Di sản văn hóa phi vật thể.</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19. </w:t>
      </w:r>
      <w:r>
        <w:rPr>
          <w:rFonts w:ascii="Arial" w:hAnsi="Arial" w:cs="Arial"/>
          <w:color w:val="000000"/>
          <w:sz w:val="27"/>
          <w:szCs w:val="27"/>
        </w:rPr>
        <w:t>Sản phẩm tinh thần gắn với cộng đồng hoặc cá nhân, vật thể và không gian văn hoá liên quan, có giá trị lịch sử, văn hoá, khoa học, thể hiện bản sắc của cộng đồng, không ngừng được tái tạo và được lưu truyền từ thế hệ này sang thế hệ khác bằng truyền miệng, truyền nghề, trình diễn và các hình thức khác là nội dung của khái niệm nào sau đây?</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Di sản hỗn hợp.</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Di sản thiên nhiên.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Di sản văn hóa vật chất.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Di sản văn hóa phi vật thể.</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20. </w:t>
      </w:r>
      <w:r>
        <w:rPr>
          <w:rFonts w:ascii="Arial" w:hAnsi="Arial" w:cs="Arial"/>
          <w:color w:val="000000"/>
          <w:sz w:val="27"/>
          <w:szCs w:val="27"/>
        </w:rPr>
        <w:t>Ý kiến nào dưới đây là đúng khi bàn về vấn đề di sản văn hóa?</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Chỉ các cơ quan nhà nước mới có trách nhiệm bảo vệ các di sản văn hóa.</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Chúng ta chỉ cần bảo vệ những di tích - lịch sử được nhà nước xếp hạng.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Bảo tồn di sản văn hóa góp phần xây dựng nền văn hóa Việt Nam tiên tiến.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D. </w:t>
      </w:r>
      <w:r>
        <w:rPr>
          <w:rFonts w:ascii="Arial" w:hAnsi="Arial" w:cs="Arial"/>
          <w:color w:val="000000"/>
          <w:sz w:val="27"/>
          <w:szCs w:val="27"/>
        </w:rPr>
        <w:t>Chỉ những thắng cảnh được UNESCO công nhận mới gọi là di sản văn hóa.</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PHẦN II. TRẮC NGHIỆM LỰA CHỌN ĐÚNG – SAI. (2 điểm)</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Thí sinh trả lời từ câu 21 đến câu 22. Trong mỗi ý a), b), c), d) ở mỗi câu, thí sinh chọn đúng hoặc sai.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21.</w:t>
      </w:r>
      <w:r>
        <w:rPr>
          <w:rFonts w:ascii="Arial" w:hAnsi="Arial" w:cs="Arial"/>
          <w:color w:val="000000"/>
          <w:sz w:val="27"/>
          <w:szCs w:val="27"/>
        </w:rPr>
        <w:t> Đọc trường hợp và chọn đúng hoặc sai trong mỗi ý a, b, c, d ở câu sau: </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Trường hợp. </w:t>
      </w:r>
      <w:r>
        <w:rPr>
          <w:rFonts w:ascii="Arial" w:hAnsi="Arial" w:cs="Arial"/>
          <w:color w:val="000000"/>
          <w:sz w:val="27"/>
          <w:szCs w:val="27"/>
        </w:rPr>
        <w:t>Dù bố mẹ không đồng ý và khuyên ngăn, nhưng S (16 tuổi) vẫn kiên quyết tổ chức đám cưới với anh C (anh họ - con trai của chị gái ruột bố của S). Sau khi kết hôn, vì không có ruộng đất nên S phải đi làm thuê khắp nơi kiếm tiền chăm lo cho gia đình. Năng lực có hạn, việc làm không ổn định, thu nhập bấp bênh khiến cuộc sống của vợ chồng S càng ngày càng khó khăn, nhất là khi S sinh con gái đầu lòng và cháu bé không may bị nhiều dị tật bẩm sinh trên cơ thể khiến sức khoẻ suy yếu.</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 </w:t>
      </w:r>
      <w:r>
        <w:rPr>
          <w:rFonts w:ascii="Arial" w:hAnsi="Arial" w:cs="Arial"/>
          <w:color w:val="000000"/>
          <w:sz w:val="27"/>
          <w:szCs w:val="27"/>
        </w:rPr>
        <w:t>Tất cả các chủ thể trong trường hợp trên đều vi phạm quy định của pháp luật về quyền và nghĩa vụ của công dân trong hôn nhân.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Kết quả của kết hôn cận huyết thống thường là sự suy giảm sức khỏe và tỷ lệ mắc các bệnh lý    di truyền, gây ra suy thoái chất lượng nòi giống.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Quan hệ hôn nhân của vợ chồng bạn S là trái pháp luật.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Bố mẹ bạn S có thể phải chịu trách nhiệm pháp lí vì đã có hành vi cản trở bạn S kết hôn.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22.</w:t>
      </w:r>
      <w:r>
        <w:rPr>
          <w:rFonts w:ascii="Arial" w:hAnsi="Arial" w:cs="Arial"/>
          <w:color w:val="000000"/>
          <w:sz w:val="27"/>
          <w:szCs w:val="27"/>
        </w:rPr>
        <w:t> Đọc trường hợp và chọn đúng hoặc sai trong mỗi ý a, b, c, d ở câu sau: </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Trường hợp. </w:t>
      </w:r>
      <w:r>
        <w:rPr>
          <w:rFonts w:ascii="Arial" w:hAnsi="Arial" w:cs="Arial"/>
          <w:color w:val="000000"/>
          <w:sz w:val="27"/>
          <w:szCs w:val="27"/>
        </w:rPr>
        <w:t>Vừa qua, trên địa bàn xã A thuộc huyện B xảy ra lũ ống, lũ quét gây nghiêm trọng đến sức sản của người dân nên K đã quyết định ngân sách để hỗ trợ người dân khắc phục khó lại cuộc sống, số tiền phân bổ theo mức độ thiệt hại của từng hộ gia đình. Khi kê khai thiệt hại về tài sản, gia đình bà M đã cố tình kê khai mức thiệt hại lớn hơn so với thực tế để trục lợi. Việc làm của gia đình bà M bị ông K (cán bộ xã A) phát hiện nhưng do có mối quan hệ họ hàng với bà M nên ông K im lặng bỏ qua</w:t>
      </w:r>
      <w:r>
        <w:rPr>
          <w:rStyle w:val="Strong"/>
          <w:rFonts w:ascii="Arial" w:hAnsi="Arial" w:cs="Arial"/>
          <w:color w:val="000000"/>
          <w:sz w:val="27"/>
          <w:szCs w:val="27"/>
        </w:rPr>
        <w:t>.</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lastRenderedPageBreak/>
        <w:t>Khi chính quyền xã A công bố danh sách những hộ dân được nhận tiền hỗ trợ thiệt hại, nhận thấy sự bất thường đối với trường hợp gia đình bà M, anh P (hàng xóm của bà M) đã đề nghị chính quyền địa phương vào cuộc nhằm xác minh và làm rõ sự việc.</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a.</w:t>
      </w:r>
      <w:r>
        <w:rPr>
          <w:rFonts w:ascii="Arial" w:hAnsi="Arial" w:cs="Arial"/>
          <w:color w:val="000000"/>
          <w:sz w:val="27"/>
          <w:szCs w:val="27"/>
        </w:rPr>
        <w:t> Bà M, anh P và ông K đã vi phạm quyền và nghĩa vụ của công dân trong đảm bảo an sinh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b. </w:t>
      </w:r>
      <w:r>
        <w:rPr>
          <w:rFonts w:ascii="Arial" w:hAnsi="Arial" w:cs="Arial"/>
          <w:color w:val="000000"/>
          <w:sz w:val="27"/>
          <w:szCs w:val="27"/>
        </w:rPr>
        <w:t>Anh P đã thực hiện đúng quyền của công dân trong đảm bảo an sinh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 </w:t>
      </w:r>
      <w:r>
        <w:rPr>
          <w:rFonts w:ascii="Arial" w:hAnsi="Arial" w:cs="Arial"/>
          <w:color w:val="000000"/>
          <w:sz w:val="27"/>
          <w:szCs w:val="27"/>
        </w:rPr>
        <w:t>Bà M và ông K có thể phải chịu trách nhiệm pháp lí từ hành vi vi phạm pháp luật của mình.</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d. </w:t>
      </w:r>
      <w:r>
        <w:rPr>
          <w:rFonts w:ascii="Arial" w:hAnsi="Arial" w:cs="Arial"/>
          <w:color w:val="000000"/>
          <w:sz w:val="27"/>
          <w:szCs w:val="27"/>
        </w:rPr>
        <w:t>Người dân trên địa bàn xã A được hưởng chính sách trợ giúp xã hội.</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Phần III. TỰ LUẬN (3 điểm)</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23.</w:t>
      </w:r>
      <w:r>
        <w:rPr>
          <w:rFonts w:ascii="Arial" w:hAnsi="Arial" w:cs="Arial"/>
          <w:color w:val="000000"/>
          <w:sz w:val="27"/>
          <w:szCs w:val="27"/>
        </w:rPr>
        <w:t> Anh/chị hãy nêu một số hành vi vi phạm pháp luật về bảo vệ môi trường.</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24.</w:t>
      </w:r>
      <w:r>
        <w:rPr>
          <w:rFonts w:ascii="Arial" w:hAnsi="Arial" w:cs="Arial"/>
          <w:color w:val="000000"/>
          <w:sz w:val="27"/>
          <w:szCs w:val="27"/>
        </w:rPr>
        <w:t> Nếu là chủ thể trong các tình huống sau, anh/chị sẽ làm gì để thực hiện tốt quyền, nghĩa vụ của công dân trong bảo vệ di sản văn hoá, môi trường và tài nguyên thiên nhiên?</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 Ngôi đền cổ ở xã của H bị các đối tượng xấu đột nhập trộm một lượng lớn cổ</w:t>
      </w:r>
    </w:p>
    <w:p w:rsidR="00CC5A5F" w:rsidRDefault="00CC5A5F" w:rsidP="00CC5A5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 Anh P phát hiện nhân viên của doanh nghiệp tư nhân S lợi dụng việc nhập khẩu phế liệu nhằm đáp ứng yêu cầu sản xuất để nhập khẩu những phế liệu, rác thải không giấy phép, tiềm ẩn nhiều nguy cơ gây ô nhiễm môi trường vào nước ta</w:t>
      </w:r>
    </w:p>
    <w:p w:rsidR="00CC5A5F" w:rsidRDefault="00CC5A5F">
      <w:pPr>
        <w:rPr>
          <w:rFonts w:ascii="Arial" w:eastAsia="Times New Roman" w:hAnsi="Arial" w:cs="Arial"/>
          <w:color w:val="000000"/>
          <w:sz w:val="27"/>
          <w:szCs w:val="27"/>
        </w:rPr>
      </w:pPr>
      <w:r>
        <w:rPr>
          <w:rFonts w:ascii="Arial" w:hAnsi="Arial" w:cs="Arial"/>
          <w:color w:val="000000"/>
          <w:sz w:val="27"/>
          <w:szCs w:val="27"/>
        </w:rPr>
        <w:br w:type="page"/>
      </w:r>
    </w:p>
    <w:p w:rsidR="00E12FA9" w:rsidRPr="00CC5A5F" w:rsidRDefault="00CC5A5F" w:rsidP="00CC5A5F">
      <w:pPr>
        <w:pStyle w:val="NormalWeb"/>
        <w:spacing w:before="0" w:beforeAutospacing="0" w:after="240" w:afterAutospacing="0" w:line="360" w:lineRule="atLeast"/>
        <w:ind w:left="48" w:right="48"/>
        <w:jc w:val="center"/>
        <w:rPr>
          <w:b/>
          <w:color w:val="000000"/>
          <w:sz w:val="28"/>
          <w:szCs w:val="28"/>
          <w:lang w:val="vi-VN"/>
        </w:rPr>
      </w:pPr>
      <w:r w:rsidRPr="00CC5A5F">
        <w:rPr>
          <w:b/>
          <w:color w:val="000000"/>
          <w:sz w:val="28"/>
          <w:szCs w:val="28"/>
          <w:lang w:val="vi-VN"/>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CC5A5F" w:rsidRPr="00CC5A5F" w:rsidTr="00CD61C7">
        <w:tc>
          <w:tcPr>
            <w:tcW w:w="4320" w:type="dxa"/>
          </w:tcPr>
          <w:p w:rsidR="00CC5A5F" w:rsidRPr="00CC5A5F" w:rsidRDefault="00CC5A5F" w:rsidP="00CC5A5F">
            <w:pPr>
              <w:jc w:val="center"/>
              <w:rPr>
                <w:rFonts w:ascii="Times New Roman" w:hAnsi="Times New Roman" w:cs="Times New Roman"/>
                <w:b/>
                <w:sz w:val="28"/>
                <w:szCs w:val="28"/>
              </w:rPr>
            </w:pPr>
            <w:r w:rsidRPr="00CC5A5F">
              <w:rPr>
                <w:rFonts w:ascii="Times New Roman" w:hAnsi="Times New Roman" w:cs="Times New Roman"/>
                <w:b/>
                <w:sz w:val="28"/>
                <w:szCs w:val="28"/>
              </w:rPr>
              <w:t>Câu</w:t>
            </w:r>
          </w:p>
        </w:tc>
        <w:tc>
          <w:tcPr>
            <w:tcW w:w="4320" w:type="dxa"/>
          </w:tcPr>
          <w:p w:rsidR="00CC5A5F" w:rsidRPr="00CC5A5F" w:rsidRDefault="00CC5A5F" w:rsidP="00CC5A5F">
            <w:pPr>
              <w:jc w:val="center"/>
              <w:rPr>
                <w:rFonts w:ascii="Times New Roman" w:hAnsi="Times New Roman" w:cs="Times New Roman"/>
                <w:b/>
                <w:sz w:val="28"/>
                <w:szCs w:val="28"/>
              </w:rPr>
            </w:pPr>
            <w:r w:rsidRPr="00CC5A5F">
              <w:rPr>
                <w:rFonts w:ascii="Times New Roman" w:hAnsi="Times New Roman" w:cs="Times New Roman"/>
                <w:b/>
                <w:sz w:val="28"/>
                <w:szCs w:val="28"/>
              </w:rPr>
              <w:t>Đáp án</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A</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2</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3</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A</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4</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5</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A</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6</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B</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7</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8</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A</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9</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B</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10</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11</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A</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12</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C</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13</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14</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B</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15</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C</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16</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17</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C</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18</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D61C7">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19</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D</w:t>
            </w:r>
          </w:p>
        </w:tc>
      </w:tr>
      <w:tr w:rsidR="00CC5A5F" w:rsidRPr="00CC5A5F" w:rsidTr="00CC5A5F">
        <w:trPr>
          <w:trHeight w:val="540"/>
        </w:trPr>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20</w:t>
            </w:r>
          </w:p>
        </w:tc>
        <w:tc>
          <w:tcPr>
            <w:tcW w:w="4320" w:type="dxa"/>
          </w:tcPr>
          <w:p w:rsidR="00CC5A5F" w:rsidRPr="00CC5A5F" w:rsidRDefault="00CC5A5F" w:rsidP="00CC5A5F">
            <w:pPr>
              <w:jc w:val="center"/>
              <w:rPr>
                <w:rFonts w:ascii="Times New Roman" w:hAnsi="Times New Roman" w:cs="Times New Roman"/>
                <w:sz w:val="28"/>
                <w:szCs w:val="28"/>
              </w:rPr>
            </w:pPr>
            <w:r w:rsidRPr="00CC5A5F">
              <w:rPr>
                <w:rFonts w:ascii="Times New Roman" w:hAnsi="Times New Roman" w:cs="Times New Roman"/>
                <w:sz w:val="28"/>
                <w:szCs w:val="28"/>
              </w:rPr>
              <w:t>C</w:t>
            </w:r>
          </w:p>
        </w:tc>
      </w:tr>
    </w:tbl>
    <w:p w:rsidR="00CC5A5F" w:rsidRPr="00CC5A5F" w:rsidRDefault="00CC5A5F" w:rsidP="00CC5A5F">
      <w:pPr>
        <w:pStyle w:val="Heading1"/>
        <w:rPr>
          <w:rFonts w:ascii="Times New Roman" w:hAnsi="Times New Roman" w:cs="Times New Roman"/>
        </w:rPr>
      </w:pPr>
      <w:r w:rsidRPr="00CC5A5F">
        <w:rPr>
          <w:rFonts w:ascii="Times New Roman" w:hAnsi="Times New Roman" w:cs="Times New Roman"/>
        </w:rPr>
        <w:t>PHẦN III. TỰ LUẬN (3 điểm)</w:t>
      </w:r>
    </w:p>
    <w:p w:rsidR="00CC5A5F" w:rsidRPr="00CC5A5F" w:rsidRDefault="00CC5A5F" w:rsidP="00CC5A5F">
      <w:pPr>
        <w:rPr>
          <w:rFonts w:ascii="Times New Roman" w:hAnsi="Times New Roman" w:cs="Times New Roman"/>
        </w:rPr>
      </w:pPr>
      <w:r w:rsidRPr="00CC5A5F">
        <w:rPr>
          <w:rFonts w:ascii="Times New Roman" w:hAnsi="Times New Roman" w:cs="Times New Roman"/>
        </w:rPr>
        <w:t>Câu 23: Một số hành vi vi phạm pháp luật về bảo vệ môi trường:</w:t>
      </w:r>
    </w:p>
    <w:p w:rsidR="00CC5A5F" w:rsidRPr="00CC5A5F" w:rsidRDefault="00CC5A5F" w:rsidP="00CC5A5F">
      <w:pPr>
        <w:rPr>
          <w:rFonts w:ascii="Times New Roman" w:hAnsi="Times New Roman" w:cs="Times New Roman"/>
        </w:rPr>
      </w:pPr>
      <w:r w:rsidRPr="00CC5A5F">
        <w:rPr>
          <w:rFonts w:ascii="Times New Roman" w:hAnsi="Times New Roman" w:cs="Times New Roman"/>
        </w:rPr>
        <w:lastRenderedPageBreak/>
        <w:t>- Xả nước thải, khí thải chưa qua xử lý ra môi trường.</w:t>
      </w:r>
    </w:p>
    <w:p w:rsidR="00CC5A5F" w:rsidRPr="00CC5A5F" w:rsidRDefault="00CC5A5F" w:rsidP="00CC5A5F">
      <w:pPr>
        <w:rPr>
          <w:rFonts w:ascii="Times New Roman" w:hAnsi="Times New Roman" w:cs="Times New Roman"/>
        </w:rPr>
      </w:pPr>
      <w:r w:rsidRPr="00CC5A5F">
        <w:rPr>
          <w:rFonts w:ascii="Times New Roman" w:hAnsi="Times New Roman" w:cs="Times New Roman"/>
        </w:rPr>
        <w:t>- Vứt rác bừa bãi, không đúng nơi quy định.</w:t>
      </w:r>
    </w:p>
    <w:p w:rsidR="00CC5A5F" w:rsidRPr="00CC5A5F" w:rsidRDefault="00CC5A5F" w:rsidP="00CC5A5F">
      <w:pPr>
        <w:rPr>
          <w:rFonts w:ascii="Times New Roman" w:hAnsi="Times New Roman" w:cs="Times New Roman"/>
        </w:rPr>
      </w:pPr>
      <w:r w:rsidRPr="00CC5A5F">
        <w:rPr>
          <w:rFonts w:ascii="Times New Roman" w:hAnsi="Times New Roman" w:cs="Times New Roman"/>
        </w:rPr>
        <w:t>- Chặt phá rừng trái phép.</w:t>
      </w:r>
    </w:p>
    <w:p w:rsidR="00CC5A5F" w:rsidRPr="00CC5A5F" w:rsidRDefault="00CC5A5F" w:rsidP="00CC5A5F">
      <w:pPr>
        <w:rPr>
          <w:rFonts w:ascii="Times New Roman" w:hAnsi="Times New Roman" w:cs="Times New Roman"/>
        </w:rPr>
      </w:pPr>
      <w:r w:rsidRPr="00CC5A5F">
        <w:rPr>
          <w:rFonts w:ascii="Times New Roman" w:hAnsi="Times New Roman" w:cs="Times New Roman"/>
        </w:rPr>
        <w:t>- Đánh bắt thủy sản bằng mìn, điện hoặc chất cấm.</w:t>
      </w:r>
    </w:p>
    <w:p w:rsidR="00CC5A5F" w:rsidRPr="00CC5A5F" w:rsidRDefault="00CC5A5F" w:rsidP="00CC5A5F">
      <w:pPr>
        <w:rPr>
          <w:rFonts w:ascii="Times New Roman" w:hAnsi="Times New Roman" w:cs="Times New Roman"/>
        </w:rPr>
      </w:pPr>
      <w:r w:rsidRPr="00CC5A5F">
        <w:rPr>
          <w:rFonts w:ascii="Times New Roman" w:hAnsi="Times New Roman" w:cs="Times New Roman"/>
        </w:rPr>
        <w:t>- Nhập khẩu, vận chuyển trái phép chất thải, phế liệu độc hại.</w:t>
      </w:r>
    </w:p>
    <w:p w:rsidR="00CC5A5F" w:rsidRPr="00CC5A5F" w:rsidRDefault="00CC5A5F" w:rsidP="00CC5A5F">
      <w:pPr>
        <w:rPr>
          <w:rFonts w:ascii="Times New Roman" w:hAnsi="Times New Roman" w:cs="Times New Roman"/>
        </w:rPr>
      </w:pPr>
      <w:r w:rsidRPr="00CC5A5F">
        <w:rPr>
          <w:rFonts w:ascii="Times New Roman" w:hAnsi="Times New Roman" w:cs="Times New Roman"/>
        </w:rPr>
        <w:t>- Sử dụng túi ni-lông, đồ nhựa dùng một lần gây ô nhiễm môi trường.</w:t>
      </w:r>
    </w:p>
    <w:p w:rsidR="00CC5A5F" w:rsidRPr="00CC5A5F" w:rsidRDefault="00CC5A5F" w:rsidP="00CC5A5F">
      <w:pPr>
        <w:rPr>
          <w:rFonts w:ascii="Times New Roman" w:hAnsi="Times New Roman" w:cs="Times New Roman"/>
        </w:rPr>
      </w:pPr>
      <w:r w:rsidRPr="00CC5A5F">
        <w:rPr>
          <w:rFonts w:ascii="Times New Roman" w:hAnsi="Times New Roman" w:cs="Times New Roman"/>
        </w:rPr>
        <w:t>Câu 24: Cách xử lý tình huống để thực hiện quyền và nghĩa vụ công dân:</w:t>
      </w:r>
    </w:p>
    <w:p w:rsidR="00CC5A5F" w:rsidRPr="00CC5A5F" w:rsidRDefault="00CC5A5F" w:rsidP="00CC5A5F">
      <w:pPr>
        <w:rPr>
          <w:rFonts w:ascii="Times New Roman" w:hAnsi="Times New Roman" w:cs="Times New Roman"/>
        </w:rPr>
      </w:pPr>
      <w:r w:rsidRPr="00CC5A5F">
        <w:rPr>
          <w:rFonts w:ascii="Times New Roman" w:hAnsi="Times New Roman" w:cs="Times New Roman"/>
        </w:rPr>
        <w:t>a. Tình huống ngôi đền cổ bị trộm cổ vật:</w:t>
      </w:r>
    </w:p>
    <w:p w:rsidR="00CC5A5F" w:rsidRPr="00CC5A5F" w:rsidRDefault="00CC5A5F" w:rsidP="00CC5A5F">
      <w:pPr>
        <w:rPr>
          <w:rFonts w:ascii="Times New Roman" w:hAnsi="Times New Roman" w:cs="Times New Roman"/>
        </w:rPr>
      </w:pPr>
      <w:r w:rsidRPr="00CC5A5F">
        <w:rPr>
          <w:rFonts w:ascii="Times New Roman" w:hAnsi="Times New Roman" w:cs="Times New Roman"/>
        </w:rPr>
        <w:t>- Báo cáo kịp thời cho chính quyền địa phương, công an xã/huyện để xử lý.</w:t>
      </w:r>
    </w:p>
    <w:p w:rsidR="00CC5A5F" w:rsidRPr="00CC5A5F" w:rsidRDefault="00CC5A5F" w:rsidP="00CC5A5F">
      <w:pPr>
        <w:rPr>
          <w:rFonts w:ascii="Times New Roman" w:hAnsi="Times New Roman" w:cs="Times New Roman"/>
        </w:rPr>
      </w:pPr>
      <w:r w:rsidRPr="00CC5A5F">
        <w:rPr>
          <w:rFonts w:ascii="Times New Roman" w:hAnsi="Times New Roman" w:cs="Times New Roman"/>
        </w:rPr>
        <w:t>- Vận động người dân bảo vệ di tích, lắp đặt hệ thống bảo vệ an ninh.</w:t>
      </w:r>
    </w:p>
    <w:p w:rsidR="00CC5A5F" w:rsidRPr="00CC5A5F" w:rsidRDefault="00CC5A5F" w:rsidP="00CC5A5F">
      <w:pPr>
        <w:rPr>
          <w:rFonts w:ascii="Times New Roman" w:hAnsi="Times New Roman" w:cs="Times New Roman"/>
        </w:rPr>
      </w:pPr>
      <w:r w:rsidRPr="00CC5A5F">
        <w:rPr>
          <w:rFonts w:ascii="Times New Roman" w:hAnsi="Times New Roman" w:cs="Times New Roman"/>
        </w:rPr>
        <w:t>- Tuyên truyền nâng cao ý thức cộng đồng về bảo tồn di sản văn hóa.</w:t>
      </w:r>
    </w:p>
    <w:p w:rsidR="00CC5A5F" w:rsidRPr="00CC5A5F" w:rsidRDefault="00CC5A5F" w:rsidP="00CC5A5F">
      <w:pPr>
        <w:rPr>
          <w:rFonts w:ascii="Times New Roman" w:hAnsi="Times New Roman" w:cs="Times New Roman"/>
        </w:rPr>
      </w:pPr>
      <w:r w:rsidRPr="00CC5A5F">
        <w:rPr>
          <w:rFonts w:ascii="Times New Roman" w:hAnsi="Times New Roman" w:cs="Times New Roman"/>
        </w:rPr>
        <w:t>b. Tình huống phát hiện doanh nghiệp nhập phế liệu gây ô nhiễm môi trường:</w:t>
      </w:r>
    </w:p>
    <w:p w:rsidR="00CC5A5F" w:rsidRPr="00CC5A5F" w:rsidRDefault="00CC5A5F" w:rsidP="00CC5A5F">
      <w:pPr>
        <w:rPr>
          <w:rFonts w:ascii="Times New Roman" w:hAnsi="Times New Roman" w:cs="Times New Roman"/>
        </w:rPr>
      </w:pPr>
      <w:r w:rsidRPr="00CC5A5F">
        <w:rPr>
          <w:rFonts w:ascii="Times New Roman" w:hAnsi="Times New Roman" w:cs="Times New Roman"/>
        </w:rPr>
        <w:t>- Báo cáo, phản ánh với cơ quan chức năng như Sở Tài nguyên – Môi trường, cảnh sát môi trường.</w:t>
      </w:r>
    </w:p>
    <w:p w:rsidR="00CC5A5F" w:rsidRPr="00CC5A5F" w:rsidRDefault="00CC5A5F" w:rsidP="00CC5A5F">
      <w:pPr>
        <w:rPr>
          <w:rFonts w:ascii="Times New Roman" w:hAnsi="Times New Roman" w:cs="Times New Roman"/>
        </w:rPr>
      </w:pPr>
      <w:r w:rsidRPr="00CC5A5F">
        <w:rPr>
          <w:rFonts w:ascii="Times New Roman" w:hAnsi="Times New Roman" w:cs="Times New Roman"/>
        </w:rPr>
        <w:t>- Cung cấp bằng chứng (nếu có) để hỗ trợ công tác kiểm tra, xử lý.</w:t>
      </w:r>
    </w:p>
    <w:p w:rsidR="00CC5A5F" w:rsidRPr="00CC5A5F" w:rsidRDefault="00CC5A5F" w:rsidP="00CC5A5F">
      <w:pPr>
        <w:rPr>
          <w:rFonts w:ascii="Times New Roman" w:hAnsi="Times New Roman" w:cs="Times New Roman"/>
        </w:rPr>
      </w:pPr>
      <w:r w:rsidRPr="00CC5A5F">
        <w:rPr>
          <w:rFonts w:ascii="Times New Roman" w:hAnsi="Times New Roman" w:cs="Times New Roman"/>
        </w:rPr>
        <w:t>- Vận động người dân cùng giám sát, phòng ngừa hành vi vi phạm.</w:t>
      </w:r>
    </w:p>
    <w:p w:rsidR="00CC5A5F" w:rsidRPr="00CC5A5F" w:rsidRDefault="00CC5A5F" w:rsidP="00CC5A5F">
      <w:pPr>
        <w:pStyle w:val="NormalWeb"/>
        <w:spacing w:before="0" w:beforeAutospacing="0" w:after="240" w:afterAutospacing="0" w:line="360" w:lineRule="atLeast"/>
        <w:ind w:left="48" w:right="48"/>
        <w:rPr>
          <w:rFonts w:ascii="Arial" w:hAnsi="Arial" w:cs="Arial"/>
          <w:b/>
          <w:color w:val="000000"/>
          <w:sz w:val="27"/>
          <w:szCs w:val="27"/>
        </w:rPr>
      </w:pPr>
    </w:p>
    <w:sectPr w:rsidR="00CC5A5F" w:rsidRPr="00CC5A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5F"/>
    <w:rsid w:val="00502840"/>
    <w:rsid w:val="00CC0C00"/>
    <w:rsid w:val="00CC5A5F"/>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6A3AF-4B62-4B54-950B-EE5D9379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5A5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A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5A5F"/>
    <w:rPr>
      <w:b/>
      <w:bCs/>
    </w:rPr>
  </w:style>
  <w:style w:type="character" w:styleId="Emphasis">
    <w:name w:val="Emphasis"/>
    <w:basedOn w:val="DefaultParagraphFont"/>
    <w:uiPriority w:val="20"/>
    <w:qFormat/>
    <w:rsid w:val="00CC5A5F"/>
    <w:rPr>
      <w:i/>
      <w:iCs/>
    </w:rPr>
  </w:style>
  <w:style w:type="character" w:customStyle="1" w:styleId="Heading1Char">
    <w:name w:val="Heading 1 Char"/>
    <w:basedOn w:val="DefaultParagraphFont"/>
    <w:link w:val="Heading1"/>
    <w:uiPriority w:val="9"/>
    <w:rsid w:val="00CC5A5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7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2025-03-15T04:08:00Z</dcterms:created>
  <dcterms:modified xsi:type="dcterms:W3CDTF">2025-03-15T04:08:00Z</dcterms:modified>
</cp:coreProperties>
</file>