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45A" w:rsidRPr="00D3145A" w:rsidRDefault="00D3145A" w:rsidP="00D3145A">
      <w:pPr>
        <w:spacing w:after="0" w:line="240" w:lineRule="auto"/>
        <w:rPr>
          <w:rFonts w:asciiTheme="majorHAnsi" w:eastAsia="Times New Roman" w:hAnsiTheme="majorHAnsi" w:cstheme="majorHAnsi"/>
          <w:sz w:val="26"/>
          <w:szCs w:val="26"/>
          <w:lang w:eastAsia="vi-VN"/>
        </w:rPr>
      </w:pPr>
    </w:p>
    <w:tbl>
      <w:tblPr>
        <w:tblW w:w="7817" w:type="dxa"/>
        <w:tblInd w:w="613" w:type="dxa"/>
        <w:shd w:val="clear" w:color="auto" w:fill="F7F7F7"/>
        <w:tblCellMar>
          <w:left w:w="0" w:type="dxa"/>
          <w:right w:w="0" w:type="dxa"/>
        </w:tblCellMar>
        <w:tblLook w:val="04A0" w:firstRow="1" w:lastRow="0" w:firstColumn="1" w:lastColumn="0" w:noHBand="0" w:noVBand="1"/>
      </w:tblPr>
      <w:tblGrid>
        <w:gridCol w:w="4534"/>
        <w:gridCol w:w="3283"/>
      </w:tblGrid>
      <w:tr w:rsidR="00D3145A" w:rsidRPr="00D3145A" w:rsidTr="00D3145A">
        <w:tc>
          <w:tcPr>
            <w:tcW w:w="4534" w:type="dxa"/>
            <w:tcBorders>
              <w:top w:val="nil"/>
              <w:left w:val="nil"/>
              <w:bottom w:val="nil"/>
              <w:right w:val="single" w:sz="8" w:space="0" w:color="auto"/>
            </w:tcBorders>
            <w:shd w:val="clear" w:color="auto" w:fill="F7F7F7"/>
            <w:tcMar>
              <w:top w:w="0" w:type="dxa"/>
              <w:left w:w="108" w:type="dxa"/>
              <w:bottom w:w="0" w:type="dxa"/>
              <w:right w:w="108" w:type="dxa"/>
            </w:tcMar>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bookmarkStart w:id="0" w:name="_GoBack"/>
            <w:bookmarkEnd w:id="0"/>
            <w:r w:rsidRPr="00D3145A">
              <w:rPr>
                <w:rFonts w:asciiTheme="majorHAnsi" w:eastAsia="Times New Roman" w:hAnsiTheme="majorHAnsi" w:cstheme="majorHAnsi"/>
                <w:color w:val="212529"/>
                <w:sz w:val="26"/>
                <w:szCs w:val="26"/>
                <w:lang w:eastAsia="vi-VN"/>
              </w:rPr>
              <w:t> </w:t>
            </w:r>
          </w:p>
        </w:tc>
        <w:tc>
          <w:tcPr>
            <w:tcW w:w="3283" w:type="dxa"/>
            <w:tcBorders>
              <w:top w:val="single" w:sz="8" w:space="0" w:color="auto"/>
              <w:left w:val="nil"/>
              <w:bottom w:val="single" w:sz="8" w:space="0" w:color="auto"/>
              <w:right w:val="single" w:sz="8" w:space="0" w:color="auto"/>
            </w:tcBorders>
            <w:shd w:val="clear" w:color="auto" w:fill="F7F7F7"/>
            <w:tcMar>
              <w:top w:w="0" w:type="dxa"/>
              <w:left w:w="108" w:type="dxa"/>
              <w:bottom w:w="0" w:type="dxa"/>
              <w:right w:w="108" w:type="dxa"/>
            </w:tcMa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bookmarkStart w:id="1" w:name="chuong_pl_3"/>
            <w:r w:rsidRPr="00D3145A">
              <w:rPr>
                <w:rFonts w:asciiTheme="majorHAnsi" w:eastAsia="Times New Roman" w:hAnsiTheme="majorHAnsi" w:cstheme="majorHAnsi"/>
                <w:color w:val="212529"/>
                <w:sz w:val="26"/>
                <w:szCs w:val="26"/>
                <w:lang w:eastAsia="vi-VN"/>
              </w:rPr>
              <w:t>Mẫu số: </w:t>
            </w:r>
            <w:r w:rsidRPr="00D3145A">
              <w:rPr>
                <w:rFonts w:asciiTheme="majorHAnsi" w:eastAsia="Times New Roman" w:hAnsiTheme="majorHAnsi" w:cstheme="majorHAnsi"/>
                <w:b/>
                <w:bCs/>
                <w:color w:val="212529"/>
                <w:sz w:val="26"/>
                <w:szCs w:val="26"/>
                <w:lang w:eastAsia="vi-VN"/>
              </w:rPr>
              <w:t>01/ĐK-T-VAN</w:t>
            </w:r>
            <w:bookmarkEnd w:id="1"/>
            <w:r w:rsidRPr="00D3145A">
              <w:rPr>
                <w:rFonts w:asciiTheme="majorHAnsi" w:eastAsia="Times New Roman" w:hAnsiTheme="majorHAnsi" w:cstheme="majorHAnsi"/>
                <w:color w:val="212529"/>
                <w:sz w:val="26"/>
                <w:szCs w:val="26"/>
                <w:lang w:eastAsia="vi-VN"/>
              </w:rPr>
              <w:br/>
            </w:r>
            <w:r w:rsidRPr="00D3145A">
              <w:rPr>
                <w:rFonts w:asciiTheme="majorHAnsi" w:eastAsia="Times New Roman" w:hAnsiTheme="majorHAnsi" w:cstheme="majorHAnsi"/>
                <w:i/>
                <w:iCs/>
                <w:color w:val="212529"/>
                <w:sz w:val="26"/>
                <w:szCs w:val="26"/>
                <w:lang w:eastAsia="vi-VN"/>
              </w:rPr>
              <w:t>(Ban hành kèm theo Thông tư số 19/2021/TT-BTC ngày 18/3/2021 của Bộ trưởng Bộ Tài chính)</w:t>
            </w:r>
          </w:p>
        </w:tc>
      </w:tr>
    </w:tbl>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b/>
          <w:bCs/>
          <w:color w:val="212529"/>
          <w:sz w:val="26"/>
          <w:szCs w:val="26"/>
          <w:lang w:eastAsia="vi-VN"/>
        </w:rPr>
        <w:t>CỘNG HÒA XÃ HỘI CHỦ NGHĨA VIỆT NAM</w:t>
      </w:r>
      <w:r w:rsidRPr="00D3145A">
        <w:rPr>
          <w:rFonts w:asciiTheme="majorHAnsi" w:eastAsia="Times New Roman" w:hAnsiTheme="majorHAnsi" w:cstheme="majorHAnsi"/>
          <w:b/>
          <w:bCs/>
          <w:color w:val="212529"/>
          <w:sz w:val="26"/>
          <w:szCs w:val="26"/>
          <w:lang w:eastAsia="vi-VN"/>
        </w:rPr>
        <w:br/>
        <w:t>Độc lập- Tự do- Hạnh phúc</w:t>
      </w:r>
      <w:r w:rsidRPr="00D3145A">
        <w:rPr>
          <w:rFonts w:asciiTheme="majorHAnsi" w:eastAsia="Times New Roman" w:hAnsiTheme="majorHAnsi" w:cstheme="majorHAnsi"/>
          <w:b/>
          <w:bCs/>
          <w:color w:val="212529"/>
          <w:sz w:val="26"/>
          <w:szCs w:val="26"/>
          <w:lang w:eastAsia="vi-VN"/>
        </w:rPr>
        <w:br/>
        <w:t>---------------</w:t>
      </w:r>
    </w:p>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bookmarkStart w:id="2" w:name="chuong_pl_3_name"/>
      <w:r w:rsidRPr="00D3145A">
        <w:rPr>
          <w:rFonts w:asciiTheme="majorHAnsi" w:eastAsia="Times New Roman" w:hAnsiTheme="majorHAnsi" w:cstheme="majorHAnsi"/>
          <w:b/>
          <w:bCs/>
          <w:color w:val="212529"/>
          <w:sz w:val="26"/>
          <w:szCs w:val="26"/>
          <w:lang w:eastAsia="vi-VN"/>
        </w:rPr>
        <w:t>TỜ KHAI</w:t>
      </w:r>
      <w:bookmarkEnd w:id="2"/>
    </w:p>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bookmarkStart w:id="3" w:name="chuong_pl_3_name_name"/>
      <w:r w:rsidRPr="00D3145A">
        <w:rPr>
          <w:rFonts w:asciiTheme="majorHAnsi" w:eastAsia="Times New Roman" w:hAnsiTheme="majorHAnsi" w:cstheme="majorHAnsi"/>
          <w:b/>
          <w:bCs/>
          <w:color w:val="212529"/>
          <w:sz w:val="26"/>
          <w:szCs w:val="26"/>
          <w:lang w:eastAsia="vi-VN"/>
        </w:rPr>
        <w:t>Đăng ký sử dụng dịch vụ T-VAN</w:t>
      </w:r>
      <w:bookmarkEnd w:id="3"/>
    </w:p>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r w:rsidRPr="00D3145A">
        <w:rPr>
          <w:rFonts w:asciiTheme="majorHAnsi" w:eastAsia="Times New Roman" w:hAnsiTheme="majorHAnsi" w:cstheme="majorHAnsi"/>
          <w:i/>
          <w:iCs/>
          <w:color w:val="212529"/>
          <w:sz w:val="26"/>
          <w:szCs w:val="26"/>
          <w:lang w:eastAsia="vi-VN"/>
        </w:rPr>
        <w:t>Tổ chức</w:t>
      </w:r>
      <w:r w:rsidRPr="00D3145A">
        <w:rPr>
          <w:rFonts w:asciiTheme="majorHAnsi" w:eastAsia="Times New Roman" w:hAnsiTheme="majorHAnsi" w:cstheme="majorHAnsi"/>
          <w:color w:val="212529"/>
          <w:sz w:val="26"/>
          <w:szCs w:val="26"/>
          <w:lang w:eastAsia="vi-VN"/>
        </w:rPr>
        <w:t>   □ </w:t>
      </w:r>
      <w:r w:rsidRPr="00D3145A">
        <w:rPr>
          <w:rFonts w:asciiTheme="majorHAnsi" w:eastAsia="Times New Roman" w:hAnsiTheme="majorHAnsi" w:cstheme="majorHAnsi"/>
          <w:i/>
          <w:iCs/>
          <w:color w:val="212529"/>
          <w:sz w:val="26"/>
          <w:szCs w:val="26"/>
          <w:lang w:eastAsia="vi-VN"/>
        </w:rPr>
        <w:t>Cá nhân</w:t>
      </w:r>
    </w:p>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r w:rsidRPr="00D3145A">
        <w:rPr>
          <w:rFonts w:asciiTheme="majorHAnsi" w:eastAsia="Times New Roman" w:hAnsiTheme="majorHAnsi" w:cstheme="majorHAnsi"/>
          <w:i/>
          <w:iCs/>
          <w:color w:val="212529"/>
          <w:sz w:val="26"/>
          <w:szCs w:val="26"/>
          <w:lang w:eastAsia="vi-VN"/>
        </w:rPr>
        <w:t>Người nộp thuế đã đăng ký giao dịch với cơ quan thuế bằng phương thức điện tử thông qua Cổng thông tin điện tử của Tổng cục Thuế và đăng ký ngừng giao dịch với cơ quan thuế</w:t>
      </w:r>
    </w:p>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Kính gửi: &lt;</w:t>
      </w:r>
      <w:r w:rsidRPr="00D3145A">
        <w:rPr>
          <w:rFonts w:asciiTheme="majorHAnsi" w:eastAsia="Times New Roman" w:hAnsiTheme="majorHAnsi" w:cstheme="majorHAnsi"/>
          <w:i/>
          <w:iCs/>
          <w:color w:val="212529"/>
          <w:sz w:val="26"/>
          <w:szCs w:val="26"/>
          <w:lang w:eastAsia="vi-VN"/>
        </w:rPr>
        <w:t>Tổng cục Thuế</w:t>
      </w:r>
      <w:r w:rsidRPr="00D3145A">
        <w:rPr>
          <w:rFonts w:asciiTheme="majorHAnsi" w:eastAsia="Times New Roman" w:hAnsiTheme="majorHAnsi" w:cstheme="majorHAnsi"/>
          <w:color w:val="212529"/>
          <w:sz w:val="26"/>
          <w:szCs w:val="26"/>
          <w:lang w:eastAsia="vi-VN"/>
        </w:rPr>
        <w:t>&gt;…………..</w:t>
      </w:r>
    </w:p>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1. Tên người nộp thuế: …………………………………………………………………</w:t>
      </w:r>
    </w:p>
    <w:tbl>
      <w:tblPr>
        <w:tblW w:w="5000" w:type="pct"/>
        <w:shd w:val="clear" w:color="auto" w:fill="F7F7F7"/>
        <w:tblCellMar>
          <w:left w:w="0" w:type="dxa"/>
          <w:right w:w="0" w:type="dxa"/>
        </w:tblCellMar>
        <w:tblLook w:val="04A0" w:firstRow="1" w:lastRow="0" w:firstColumn="1" w:lastColumn="0" w:noHBand="0" w:noVBand="1"/>
      </w:tblPr>
      <w:tblGrid>
        <w:gridCol w:w="1976"/>
        <w:gridCol w:w="470"/>
        <w:gridCol w:w="470"/>
        <w:gridCol w:w="470"/>
        <w:gridCol w:w="470"/>
        <w:gridCol w:w="470"/>
        <w:gridCol w:w="470"/>
        <w:gridCol w:w="470"/>
        <w:gridCol w:w="470"/>
        <w:gridCol w:w="470"/>
        <w:gridCol w:w="470"/>
        <w:gridCol w:w="470"/>
        <w:gridCol w:w="470"/>
        <w:gridCol w:w="470"/>
        <w:gridCol w:w="470"/>
        <w:gridCol w:w="470"/>
      </w:tblGrid>
      <w:tr w:rsidR="00D3145A" w:rsidRPr="00D3145A" w:rsidTr="00D3145A">
        <w:tc>
          <w:tcPr>
            <w:tcW w:w="1050" w:type="pct"/>
            <w:tcBorders>
              <w:top w:val="nil"/>
              <w:left w:val="nil"/>
              <w:bottom w:val="nil"/>
              <w:right w:val="single" w:sz="8" w:space="0" w:color="auto"/>
            </w:tcBorders>
            <w:shd w:val="clear" w:color="auto" w:fill="F7F7F7"/>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2. Mã số thuế:</w:t>
            </w:r>
          </w:p>
        </w:tc>
        <w:tc>
          <w:tcPr>
            <w:tcW w:w="250" w:type="pct"/>
            <w:tcBorders>
              <w:top w:val="single" w:sz="8" w:space="0" w:color="auto"/>
              <w:left w:val="nil"/>
              <w:bottom w:val="single" w:sz="8" w:space="0" w:color="auto"/>
              <w:right w:val="single" w:sz="8" w:space="0" w:color="auto"/>
            </w:tcBorders>
            <w:shd w:val="clear" w:color="auto" w:fill="F7F7F7"/>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250" w:type="pct"/>
            <w:tcBorders>
              <w:top w:val="nil"/>
              <w:left w:val="nil"/>
              <w:bottom w:val="nil"/>
              <w:right w:val="single" w:sz="8" w:space="0" w:color="auto"/>
            </w:tcBorders>
            <w:shd w:val="clear" w:color="auto" w:fill="F7F7F7"/>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250" w:type="pct"/>
            <w:shd w:val="clear" w:color="auto" w:fill="F7F7F7"/>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r>
    </w:tbl>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3. Địa chỉ: …………………………………………………………………………………</w:t>
      </w:r>
    </w:p>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4. Thông tin về đại lý thuế (nếu có):</w:t>
      </w:r>
    </w:p>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4a. Tên:</w:t>
      </w:r>
    </w:p>
    <w:tbl>
      <w:tblPr>
        <w:tblW w:w="5000" w:type="pct"/>
        <w:shd w:val="clear" w:color="auto" w:fill="F7F7F7"/>
        <w:tblCellMar>
          <w:left w:w="0" w:type="dxa"/>
          <w:right w:w="0" w:type="dxa"/>
        </w:tblCellMar>
        <w:tblLook w:val="04A0" w:firstRow="1" w:lastRow="0" w:firstColumn="1" w:lastColumn="0" w:noHBand="0" w:noVBand="1"/>
      </w:tblPr>
      <w:tblGrid>
        <w:gridCol w:w="1976"/>
        <w:gridCol w:w="470"/>
        <w:gridCol w:w="470"/>
        <w:gridCol w:w="470"/>
        <w:gridCol w:w="470"/>
        <w:gridCol w:w="470"/>
        <w:gridCol w:w="470"/>
        <w:gridCol w:w="470"/>
        <w:gridCol w:w="470"/>
        <w:gridCol w:w="470"/>
        <w:gridCol w:w="470"/>
        <w:gridCol w:w="470"/>
        <w:gridCol w:w="470"/>
        <w:gridCol w:w="470"/>
        <w:gridCol w:w="470"/>
        <w:gridCol w:w="470"/>
      </w:tblGrid>
      <w:tr w:rsidR="00D3145A" w:rsidRPr="00D3145A" w:rsidTr="00D3145A">
        <w:tc>
          <w:tcPr>
            <w:tcW w:w="1050" w:type="pct"/>
            <w:tcBorders>
              <w:top w:val="nil"/>
              <w:left w:val="nil"/>
              <w:bottom w:val="nil"/>
              <w:right w:val="single" w:sz="8" w:space="0" w:color="auto"/>
            </w:tcBorders>
            <w:shd w:val="clear" w:color="auto" w:fill="F7F7F7"/>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4b. Mã số thuế:</w:t>
            </w:r>
          </w:p>
        </w:tc>
        <w:tc>
          <w:tcPr>
            <w:tcW w:w="250" w:type="pct"/>
            <w:tcBorders>
              <w:top w:val="single" w:sz="8" w:space="0" w:color="auto"/>
              <w:left w:val="nil"/>
              <w:bottom w:val="single" w:sz="8" w:space="0" w:color="auto"/>
              <w:right w:val="single" w:sz="8" w:space="0" w:color="auto"/>
            </w:tcBorders>
            <w:shd w:val="clear" w:color="auto" w:fill="F7F7F7"/>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250" w:type="pct"/>
            <w:tcBorders>
              <w:top w:val="nil"/>
              <w:left w:val="nil"/>
              <w:bottom w:val="nil"/>
              <w:right w:val="single" w:sz="8" w:space="0" w:color="auto"/>
            </w:tcBorders>
            <w:shd w:val="clear" w:color="auto" w:fill="F7F7F7"/>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250" w:type="pct"/>
            <w:tcBorders>
              <w:top w:val="single" w:sz="8" w:space="0" w:color="auto"/>
              <w:left w:val="nil"/>
              <w:bottom w:val="single" w:sz="8" w:space="0" w:color="auto"/>
              <w:right w:val="single" w:sz="8" w:space="0" w:color="auto"/>
            </w:tcBorders>
            <w:shd w:val="clear" w:color="auto" w:fill="F7F7F7"/>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250" w:type="pct"/>
            <w:shd w:val="clear" w:color="auto" w:fill="F7F7F7"/>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r>
    </w:tbl>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4c. Hợp đồng đại lý thuế: Số ………. ngày …………………………………………</w:t>
      </w:r>
    </w:p>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Căn cứ quy định tại Luật Quản lý thuế ngày 13/6/2019;</w:t>
      </w:r>
    </w:p>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Căn cứ quy định tại Thông tư số 19/2021/TT-BTC ngày 18/3/2021 của Bộ trưởng Bộ Tài chính hướng dẫn giao dịch điện tử trong lĩnh vực thuế.</w:t>
      </w:r>
    </w:p>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Đăng ký &lt;</w:t>
      </w:r>
      <w:r w:rsidRPr="00D3145A">
        <w:rPr>
          <w:rFonts w:asciiTheme="majorHAnsi" w:eastAsia="Times New Roman" w:hAnsiTheme="majorHAnsi" w:cstheme="majorHAnsi"/>
          <w:i/>
          <w:iCs/>
          <w:color w:val="212529"/>
          <w:sz w:val="26"/>
          <w:szCs w:val="26"/>
          <w:lang w:eastAsia="vi-VN"/>
        </w:rPr>
        <w:t>được sử dụng dịch vụ thuế điện tử qua tổ chức cung cấp dịch vụ T-VAN/được sử dụng dịch vụ thuế điện tử qua tổ chức cung cấp dịch vụ T-VAN đồng thời ngừng giao dịch với cơ quan thuế bằng phương thức điện tử thông qua Cổng thông tin điện tử của Tổng cục Thuế</w:t>
      </w:r>
      <w:r w:rsidRPr="00D3145A">
        <w:rPr>
          <w:rFonts w:asciiTheme="majorHAnsi" w:eastAsia="Times New Roman" w:hAnsiTheme="majorHAnsi" w:cstheme="majorHAnsi"/>
          <w:color w:val="212529"/>
          <w:sz w:val="26"/>
          <w:szCs w:val="26"/>
          <w:lang w:eastAsia="vi-VN"/>
        </w:rPr>
        <w:t>&gt; với cơ quan thuế, cụ thể như sau:</w:t>
      </w:r>
    </w:p>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b/>
          <w:bCs/>
          <w:color w:val="212529"/>
          <w:sz w:val="26"/>
          <w:szCs w:val="26"/>
          <w:lang w:eastAsia="vi-VN"/>
        </w:rPr>
        <w:lastRenderedPageBreak/>
        <w:t>A. THÔNG TIN ĐĂNG KÝ CỦA NGƯỜI NỘP THUẾ:</w:t>
      </w:r>
    </w:p>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&lt;</w:t>
      </w:r>
      <w:r w:rsidRPr="00D3145A">
        <w:rPr>
          <w:rFonts w:asciiTheme="majorHAnsi" w:eastAsia="Times New Roman" w:hAnsiTheme="majorHAnsi" w:cstheme="majorHAnsi"/>
          <w:i/>
          <w:iCs/>
          <w:color w:val="212529"/>
          <w:sz w:val="26"/>
          <w:szCs w:val="26"/>
          <w:lang w:eastAsia="vi-VN"/>
        </w:rPr>
        <w:t>Trường hợp người nộp thuế tích chọn vào mục "Người nộp thuế đã đăng ký giao dịch với cơ quan thuế bằng phương thức điện tử thông qua Cổng thông tin điện tử của Tổng cục Thuế và đăng ký ngừng giao dịch với cơ quan thuế" nêu trên thì ghi cả 02 thông tin tại mục I và II dưới đây; trường hợp người nộp thuế không tích chọn vào mục “Người nộp thuế đã đăng ký giao dịch với cơ quan thuế bằng phương thức điện tử thông qua Cổng thông tin điện tử của Tổng cục Thuế và đăng ký ngừng giao dịch với cơ quan thuế” nêu trên thì ghi thông tin tại Mục II</w:t>
      </w:r>
      <w:r w:rsidRPr="00D3145A">
        <w:rPr>
          <w:rFonts w:asciiTheme="majorHAnsi" w:eastAsia="Times New Roman" w:hAnsiTheme="majorHAnsi" w:cstheme="majorHAnsi"/>
          <w:color w:val="212529"/>
          <w:sz w:val="26"/>
          <w:szCs w:val="26"/>
          <w:lang w:eastAsia="vi-VN"/>
        </w:rPr>
        <w:t>&gt;</w:t>
      </w:r>
    </w:p>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b/>
          <w:bCs/>
          <w:i/>
          <w:iCs/>
          <w:color w:val="212529"/>
          <w:sz w:val="26"/>
          <w:szCs w:val="26"/>
          <w:lang w:eastAsia="vi-VN"/>
        </w:rPr>
        <w:t>&lt;I. Thông tin đăng ký ngừng giao dịch với cơ quan thuế bằng phương thức điện tử thông qua Cổng thông tin điện tử của Tổng cục Thuế&gt;:</w:t>
      </w:r>
    </w:p>
    <w:tbl>
      <w:tblPr>
        <w:tblW w:w="5000" w:type="pct"/>
        <w:shd w:val="clear" w:color="auto" w:fill="FFFFFF"/>
        <w:tblCellMar>
          <w:left w:w="0" w:type="dxa"/>
          <w:right w:w="0" w:type="dxa"/>
        </w:tblCellMar>
        <w:tblLook w:val="04A0" w:firstRow="1" w:lastRow="0" w:firstColumn="1" w:lastColumn="0" w:noHBand="0" w:noVBand="1"/>
      </w:tblPr>
      <w:tblGrid>
        <w:gridCol w:w="738"/>
        <w:gridCol w:w="3139"/>
        <w:gridCol w:w="3231"/>
        <w:gridCol w:w="1938"/>
      </w:tblGrid>
      <w:tr w:rsidR="00D3145A" w:rsidRPr="00D3145A" w:rsidTr="00D3145A">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STT</w:t>
            </w:r>
          </w:p>
        </w:tc>
        <w:tc>
          <w:tcPr>
            <w:tcW w:w="1700" w:type="pct"/>
            <w:tcBorders>
              <w:top w:val="single" w:sz="8" w:space="0" w:color="auto"/>
              <w:left w:val="nil"/>
              <w:bottom w:val="single" w:sz="8" w:space="0" w:color="auto"/>
              <w:right w:val="single" w:sz="8" w:space="0" w:color="auto"/>
            </w:tcBorders>
            <w:shd w:val="clear" w:color="auto" w:fill="FFFFFF"/>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Thủ tục thuế điện tử đăng ký ngừng giao dịch với cơ quan thuế thông qua Cổng thông tin điện tử của Tổng cục Thuế</w:t>
            </w:r>
          </w:p>
        </w:tc>
        <w:tc>
          <w:tcPr>
            <w:tcW w:w="1750" w:type="pct"/>
            <w:tcBorders>
              <w:top w:val="single" w:sz="8" w:space="0" w:color="auto"/>
              <w:left w:val="nil"/>
              <w:bottom w:val="single" w:sz="8" w:space="0" w:color="auto"/>
              <w:right w:val="single" w:sz="8" w:space="0" w:color="auto"/>
            </w:tcBorders>
            <w:shd w:val="clear" w:color="auto" w:fill="FFFFFF"/>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Thời điểm ngừng</w:t>
            </w:r>
          </w:p>
        </w:tc>
        <w:tc>
          <w:tcPr>
            <w:tcW w:w="1050" w:type="pct"/>
            <w:tcBorders>
              <w:top w:val="single" w:sz="8" w:space="0" w:color="auto"/>
              <w:left w:val="nil"/>
              <w:bottom w:val="single" w:sz="8" w:space="0" w:color="auto"/>
              <w:right w:val="single" w:sz="8" w:space="0" w:color="auto"/>
            </w:tcBorders>
            <w:shd w:val="clear" w:color="auto" w:fill="FFFFFF"/>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Lý do ngừng</w:t>
            </w:r>
          </w:p>
        </w:tc>
      </w:tr>
      <w:tr w:rsidR="00D3145A" w:rsidRPr="00D3145A" w:rsidTr="00D3145A">
        <w:tc>
          <w:tcPr>
            <w:tcW w:w="400" w:type="pct"/>
            <w:tcBorders>
              <w:top w:val="nil"/>
              <w:left w:val="single" w:sz="8" w:space="0" w:color="auto"/>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170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i/>
                <w:iCs/>
                <w:color w:val="212529"/>
                <w:sz w:val="26"/>
                <w:szCs w:val="26"/>
                <w:lang w:eastAsia="vi-VN"/>
              </w:rPr>
              <w:t>&lt;Đăng ký thuế&gt;</w:t>
            </w:r>
          </w:p>
        </w:tc>
        <w:tc>
          <w:tcPr>
            <w:tcW w:w="175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i/>
                <w:iCs/>
                <w:color w:val="212529"/>
                <w:sz w:val="26"/>
                <w:szCs w:val="26"/>
                <w:lang w:eastAsia="vi-VN"/>
              </w:rPr>
              <w:t>&lt;từ ngày…… tháng.... năm… &gt;</w:t>
            </w:r>
          </w:p>
        </w:tc>
        <w:tc>
          <w:tcPr>
            <w:tcW w:w="105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r>
      <w:tr w:rsidR="00D3145A" w:rsidRPr="00D3145A" w:rsidTr="00D3145A">
        <w:tc>
          <w:tcPr>
            <w:tcW w:w="400" w:type="pct"/>
            <w:tcBorders>
              <w:top w:val="nil"/>
              <w:left w:val="single" w:sz="8" w:space="0" w:color="auto"/>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170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i/>
                <w:iCs/>
                <w:color w:val="212529"/>
                <w:sz w:val="26"/>
                <w:szCs w:val="26"/>
                <w:lang w:eastAsia="vi-VN"/>
              </w:rPr>
              <w:t>&lt;Khai thuế&gt;</w:t>
            </w:r>
          </w:p>
        </w:tc>
        <w:tc>
          <w:tcPr>
            <w:tcW w:w="175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i/>
                <w:iCs/>
                <w:color w:val="212529"/>
                <w:sz w:val="26"/>
                <w:szCs w:val="26"/>
                <w:lang w:eastAsia="vi-VN"/>
              </w:rPr>
              <w:t>&lt;từ ngày…… tháng.... năm… &gt;</w:t>
            </w:r>
          </w:p>
        </w:tc>
        <w:tc>
          <w:tcPr>
            <w:tcW w:w="105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r>
      <w:tr w:rsidR="00D3145A" w:rsidRPr="00D3145A" w:rsidTr="00D3145A">
        <w:tc>
          <w:tcPr>
            <w:tcW w:w="400" w:type="pct"/>
            <w:tcBorders>
              <w:top w:val="nil"/>
              <w:left w:val="single" w:sz="8" w:space="0" w:color="auto"/>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170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i/>
                <w:iCs/>
                <w:color w:val="212529"/>
                <w:sz w:val="26"/>
                <w:szCs w:val="26"/>
                <w:lang w:eastAsia="vi-VN"/>
              </w:rPr>
              <w:t>&lt;Nộp thuế&gt;</w:t>
            </w:r>
          </w:p>
        </w:tc>
        <w:tc>
          <w:tcPr>
            <w:tcW w:w="175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i/>
                <w:iCs/>
                <w:color w:val="212529"/>
                <w:sz w:val="26"/>
                <w:szCs w:val="26"/>
                <w:lang w:eastAsia="vi-VN"/>
              </w:rPr>
              <w:t>&lt;từ ngày…… tháng.... năm… &gt;</w:t>
            </w:r>
          </w:p>
        </w:tc>
        <w:tc>
          <w:tcPr>
            <w:tcW w:w="105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r>
      <w:tr w:rsidR="00D3145A" w:rsidRPr="00D3145A" w:rsidTr="00D3145A">
        <w:tc>
          <w:tcPr>
            <w:tcW w:w="400" w:type="pct"/>
            <w:tcBorders>
              <w:top w:val="nil"/>
              <w:left w:val="single" w:sz="8" w:space="0" w:color="auto"/>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170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i/>
                <w:iCs/>
                <w:color w:val="212529"/>
                <w:sz w:val="26"/>
                <w:szCs w:val="26"/>
                <w:lang w:eastAsia="vi-VN"/>
              </w:rPr>
              <w:t>&lt;Hoàn thuế&gt;</w:t>
            </w:r>
          </w:p>
        </w:tc>
        <w:tc>
          <w:tcPr>
            <w:tcW w:w="175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i/>
                <w:iCs/>
                <w:color w:val="212529"/>
                <w:sz w:val="26"/>
                <w:szCs w:val="26"/>
                <w:lang w:eastAsia="vi-VN"/>
              </w:rPr>
              <w:t>&lt;từ ngày…… tháng.... năm… &gt;</w:t>
            </w:r>
          </w:p>
        </w:tc>
        <w:tc>
          <w:tcPr>
            <w:tcW w:w="105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r>
      <w:tr w:rsidR="00D3145A" w:rsidRPr="00D3145A" w:rsidTr="00D3145A">
        <w:tc>
          <w:tcPr>
            <w:tcW w:w="400" w:type="pct"/>
            <w:tcBorders>
              <w:top w:val="nil"/>
              <w:left w:val="single" w:sz="8" w:space="0" w:color="auto"/>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170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i/>
                <w:iCs/>
                <w:color w:val="212529"/>
                <w:sz w:val="26"/>
                <w:szCs w:val="26"/>
                <w:lang w:eastAsia="vi-VN"/>
              </w:rPr>
              <w:t>&lt;Miễn, giảm thuế&gt;</w:t>
            </w:r>
          </w:p>
        </w:tc>
        <w:tc>
          <w:tcPr>
            <w:tcW w:w="175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i/>
                <w:iCs/>
                <w:color w:val="212529"/>
                <w:sz w:val="26"/>
                <w:szCs w:val="26"/>
                <w:lang w:eastAsia="vi-VN"/>
              </w:rPr>
              <w:t>&lt;từ ngày…… tháng.... năm… &gt;</w:t>
            </w:r>
          </w:p>
        </w:tc>
        <w:tc>
          <w:tcPr>
            <w:tcW w:w="105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r>
      <w:tr w:rsidR="00D3145A" w:rsidRPr="00D3145A" w:rsidTr="00D3145A">
        <w:tc>
          <w:tcPr>
            <w:tcW w:w="400" w:type="pct"/>
            <w:tcBorders>
              <w:top w:val="nil"/>
              <w:left w:val="single" w:sz="8" w:space="0" w:color="auto"/>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170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w:t>
            </w:r>
          </w:p>
        </w:tc>
        <w:tc>
          <w:tcPr>
            <w:tcW w:w="175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w:t>
            </w:r>
          </w:p>
        </w:tc>
        <w:tc>
          <w:tcPr>
            <w:tcW w:w="105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r>
    </w:tbl>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b/>
          <w:bCs/>
          <w:i/>
          <w:iCs/>
          <w:color w:val="212529"/>
          <w:sz w:val="26"/>
          <w:szCs w:val="26"/>
          <w:lang w:eastAsia="vi-VN"/>
        </w:rPr>
        <w:t>&lt;II. Thông tin đăng ký sử dụng dịch vụ T-VAN&gt;</w:t>
      </w:r>
    </w:p>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1. Thông tin đăng ký chứng thư số sử dụng giao dịch thuế điện tử:</w:t>
      </w:r>
    </w:p>
    <w:tbl>
      <w:tblPr>
        <w:tblW w:w="5000" w:type="pct"/>
        <w:shd w:val="clear" w:color="auto" w:fill="FFFFFF"/>
        <w:tblCellMar>
          <w:left w:w="0" w:type="dxa"/>
          <w:right w:w="0" w:type="dxa"/>
        </w:tblCellMar>
        <w:tblLook w:val="04A0" w:firstRow="1" w:lastRow="0" w:firstColumn="1" w:lastColumn="0" w:noHBand="0" w:noVBand="1"/>
      </w:tblPr>
      <w:tblGrid>
        <w:gridCol w:w="647"/>
        <w:gridCol w:w="2031"/>
        <w:gridCol w:w="1570"/>
        <w:gridCol w:w="1292"/>
        <w:gridCol w:w="1384"/>
        <w:gridCol w:w="2122"/>
      </w:tblGrid>
      <w:tr w:rsidR="00D3145A" w:rsidRPr="00D3145A" w:rsidTr="00D3145A">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STT</w:t>
            </w:r>
          </w:p>
        </w:tc>
        <w:tc>
          <w:tcPr>
            <w:tcW w:w="1100" w:type="pct"/>
            <w:vMerge w:val="restart"/>
            <w:tcBorders>
              <w:top w:val="single" w:sz="8" w:space="0" w:color="auto"/>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Tên tổ chức/cơ quan chứng thực/cấp/công nhận chữ ký số</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Số sê-ri chứng thư số</w:t>
            </w:r>
          </w:p>
        </w:tc>
        <w:tc>
          <w:tcPr>
            <w:tcW w:w="1450" w:type="pct"/>
            <w:gridSpan w:val="2"/>
            <w:tcBorders>
              <w:top w:val="single" w:sz="8" w:space="0" w:color="auto"/>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Thời hạn sử dụng chứng thư số</w:t>
            </w:r>
          </w:p>
        </w:tc>
        <w:tc>
          <w:tcPr>
            <w:tcW w:w="1150" w:type="pct"/>
            <w:vMerge w:val="restart"/>
            <w:tcBorders>
              <w:top w:val="single" w:sz="8" w:space="0" w:color="auto"/>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Thủ tục thuế điện tử đăng ký sử dụng</w:t>
            </w:r>
          </w:p>
        </w:tc>
      </w:tr>
      <w:tr w:rsidR="00D3145A" w:rsidRPr="00D3145A" w:rsidTr="00D3145A">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3145A" w:rsidRPr="00D3145A" w:rsidRDefault="00D3145A" w:rsidP="00D3145A">
            <w:pPr>
              <w:spacing w:after="0" w:line="240" w:lineRule="auto"/>
              <w:rPr>
                <w:rFonts w:asciiTheme="majorHAnsi" w:eastAsia="Times New Roman" w:hAnsiTheme="majorHAnsi" w:cstheme="majorHAnsi"/>
                <w:color w:val="212529"/>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3145A" w:rsidRPr="00D3145A" w:rsidRDefault="00D3145A" w:rsidP="00D3145A">
            <w:pPr>
              <w:spacing w:after="0" w:line="240" w:lineRule="auto"/>
              <w:rPr>
                <w:rFonts w:asciiTheme="majorHAnsi" w:eastAsia="Times New Roman" w:hAnsiTheme="majorHAnsi" w:cstheme="majorHAnsi"/>
                <w:color w:val="212529"/>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3145A" w:rsidRPr="00D3145A" w:rsidRDefault="00D3145A" w:rsidP="00D3145A">
            <w:pPr>
              <w:spacing w:after="0" w:line="240" w:lineRule="auto"/>
              <w:rPr>
                <w:rFonts w:asciiTheme="majorHAnsi" w:eastAsia="Times New Roman" w:hAnsiTheme="majorHAnsi" w:cstheme="majorHAnsi"/>
                <w:color w:val="212529"/>
                <w:sz w:val="26"/>
                <w:szCs w:val="26"/>
                <w:lang w:eastAsia="vi-VN"/>
              </w:rPr>
            </w:pPr>
          </w:p>
        </w:tc>
        <w:tc>
          <w:tcPr>
            <w:tcW w:w="70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Từ ngày</w:t>
            </w:r>
          </w:p>
        </w:tc>
        <w:tc>
          <w:tcPr>
            <w:tcW w:w="70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đến ngày</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3145A" w:rsidRPr="00D3145A" w:rsidRDefault="00D3145A" w:rsidP="00D3145A">
            <w:pPr>
              <w:spacing w:after="0" w:line="240" w:lineRule="auto"/>
              <w:rPr>
                <w:rFonts w:asciiTheme="majorHAnsi" w:eastAsia="Times New Roman" w:hAnsiTheme="majorHAnsi" w:cstheme="majorHAnsi"/>
                <w:color w:val="212529"/>
                <w:sz w:val="26"/>
                <w:szCs w:val="26"/>
                <w:lang w:eastAsia="vi-VN"/>
              </w:rPr>
            </w:pPr>
          </w:p>
        </w:tc>
      </w:tr>
      <w:tr w:rsidR="00D3145A" w:rsidRPr="00D3145A" w:rsidTr="00D3145A">
        <w:tc>
          <w:tcPr>
            <w:tcW w:w="350" w:type="pct"/>
            <w:tcBorders>
              <w:top w:val="nil"/>
              <w:left w:val="single" w:sz="8" w:space="0" w:color="auto"/>
              <w:bottom w:val="single" w:sz="8" w:space="0" w:color="auto"/>
              <w:right w:val="single" w:sz="8" w:space="0" w:color="auto"/>
            </w:tcBorders>
            <w:shd w:val="clear" w:color="auto" w:fill="FFFFFF"/>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1100" w:type="pct"/>
            <w:tcBorders>
              <w:top w:val="nil"/>
              <w:left w:val="nil"/>
              <w:bottom w:val="single" w:sz="8" w:space="0" w:color="auto"/>
              <w:right w:val="single" w:sz="8" w:space="0" w:color="auto"/>
            </w:tcBorders>
            <w:shd w:val="clear" w:color="auto" w:fill="FFFFFF"/>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850" w:type="pct"/>
            <w:tcBorders>
              <w:top w:val="nil"/>
              <w:left w:val="nil"/>
              <w:bottom w:val="single" w:sz="8" w:space="0" w:color="auto"/>
              <w:right w:val="single" w:sz="8" w:space="0" w:color="auto"/>
            </w:tcBorders>
            <w:shd w:val="clear" w:color="auto" w:fill="FFFFFF"/>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700" w:type="pct"/>
            <w:tcBorders>
              <w:top w:val="nil"/>
              <w:left w:val="nil"/>
              <w:bottom w:val="single" w:sz="8" w:space="0" w:color="auto"/>
              <w:right w:val="single" w:sz="8" w:space="0" w:color="auto"/>
            </w:tcBorders>
            <w:shd w:val="clear" w:color="auto" w:fill="FFFFFF"/>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700" w:type="pct"/>
            <w:tcBorders>
              <w:top w:val="nil"/>
              <w:left w:val="nil"/>
              <w:bottom w:val="single" w:sz="8" w:space="0" w:color="auto"/>
              <w:right w:val="single" w:sz="8" w:space="0" w:color="auto"/>
            </w:tcBorders>
            <w:shd w:val="clear" w:color="auto" w:fill="FFFFFF"/>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1150" w:type="pct"/>
            <w:tcBorders>
              <w:top w:val="nil"/>
              <w:left w:val="nil"/>
              <w:bottom w:val="single" w:sz="8" w:space="0" w:color="auto"/>
              <w:right w:val="single" w:sz="8" w:space="0" w:color="auto"/>
            </w:tcBorders>
            <w:shd w:val="clear" w:color="auto" w:fill="FFFFFF"/>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r>
      <w:tr w:rsidR="00D3145A" w:rsidRPr="00D3145A" w:rsidTr="00D3145A">
        <w:tc>
          <w:tcPr>
            <w:tcW w:w="350" w:type="pct"/>
            <w:tcBorders>
              <w:top w:val="nil"/>
              <w:left w:val="single" w:sz="8" w:space="0" w:color="auto"/>
              <w:bottom w:val="single" w:sz="8" w:space="0" w:color="auto"/>
              <w:right w:val="single" w:sz="8" w:space="0" w:color="auto"/>
            </w:tcBorders>
            <w:shd w:val="clear" w:color="auto" w:fill="FFFFFF"/>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1100" w:type="pct"/>
            <w:tcBorders>
              <w:top w:val="nil"/>
              <w:left w:val="nil"/>
              <w:bottom w:val="single" w:sz="8" w:space="0" w:color="auto"/>
              <w:right w:val="single" w:sz="8" w:space="0" w:color="auto"/>
            </w:tcBorders>
            <w:shd w:val="clear" w:color="auto" w:fill="FFFFFF"/>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850" w:type="pct"/>
            <w:tcBorders>
              <w:top w:val="nil"/>
              <w:left w:val="nil"/>
              <w:bottom w:val="single" w:sz="8" w:space="0" w:color="auto"/>
              <w:right w:val="single" w:sz="8" w:space="0" w:color="auto"/>
            </w:tcBorders>
            <w:shd w:val="clear" w:color="auto" w:fill="FFFFFF"/>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700" w:type="pct"/>
            <w:tcBorders>
              <w:top w:val="nil"/>
              <w:left w:val="nil"/>
              <w:bottom w:val="single" w:sz="8" w:space="0" w:color="auto"/>
              <w:right w:val="single" w:sz="8" w:space="0" w:color="auto"/>
            </w:tcBorders>
            <w:shd w:val="clear" w:color="auto" w:fill="FFFFFF"/>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700" w:type="pct"/>
            <w:tcBorders>
              <w:top w:val="nil"/>
              <w:left w:val="nil"/>
              <w:bottom w:val="single" w:sz="8" w:space="0" w:color="auto"/>
              <w:right w:val="single" w:sz="8" w:space="0" w:color="auto"/>
            </w:tcBorders>
            <w:shd w:val="clear" w:color="auto" w:fill="FFFFFF"/>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1150" w:type="pct"/>
            <w:tcBorders>
              <w:top w:val="nil"/>
              <w:left w:val="nil"/>
              <w:bottom w:val="single" w:sz="8" w:space="0" w:color="auto"/>
              <w:right w:val="single" w:sz="8" w:space="0" w:color="auto"/>
            </w:tcBorders>
            <w:shd w:val="clear" w:color="auto" w:fill="FFFFFF"/>
            <w:hideMark/>
          </w:tcPr>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r>
    </w:tbl>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2. Thông tin đăng ký tài khoản ngân hàng thực hiện thủ tục nộp thuê điện tử:</w:t>
      </w:r>
    </w:p>
    <w:tbl>
      <w:tblPr>
        <w:tblW w:w="5000" w:type="pct"/>
        <w:shd w:val="clear" w:color="auto" w:fill="FFFFFF"/>
        <w:tblCellMar>
          <w:left w:w="0" w:type="dxa"/>
          <w:right w:w="0" w:type="dxa"/>
        </w:tblCellMar>
        <w:tblLook w:val="04A0" w:firstRow="1" w:lastRow="0" w:firstColumn="1" w:lastColumn="0" w:noHBand="0" w:noVBand="1"/>
      </w:tblPr>
      <w:tblGrid>
        <w:gridCol w:w="661"/>
        <w:gridCol w:w="1602"/>
        <w:gridCol w:w="1507"/>
        <w:gridCol w:w="1413"/>
        <w:gridCol w:w="1507"/>
        <w:gridCol w:w="2356"/>
      </w:tblGrid>
      <w:tr w:rsidR="00D3145A" w:rsidRPr="00D3145A" w:rsidTr="00D3145A">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lastRenderedPageBreak/>
              <w:t>STT</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Số tài khoản</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Tên tài khoản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Ngân hàng</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Số sê-ri chứng thư số</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Tên tổ chức/cơ quan chứng thực/cấp/công nhận chữ ký số</w:t>
            </w:r>
          </w:p>
        </w:tc>
      </w:tr>
      <w:tr w:rsidR="00D3145A" w:rsidRPr="00D3145A" w:rsidTr="00D3145A">
        <w:tc>
          <w:tcPr>
            <w:tcW w:w="350" w:type="pct"/>
            <w:tcBorders>
              <w:top w:val="nil"/>
              <w:left w:val="single" w:sz="8" w:space="0" w:color="auto"/>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85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80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75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80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125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r>
      <w:tr w:rsidR="00D3145A" w:rsidRPr="00D3145A" w:rsidTr="00D3145A">
        <w:tc>
          <w:tcPr>
            <w:tcW w:w="350" w:type="pct"/>
            <w:tcBorders>
              <w:top w:val="nil"/>
              <w:left w:val="single" w:sz="8" w:space="0" w:color="auto"/>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85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80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75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80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125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r>
    </w:tbl>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3. Thông tin đăng ký địa chỉ thư điện tử:</w:t>
      </w:r>
    </w:p>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3.1. Địa chỉ thư điện tử nhận tất cả các quyết định, thông báo, văn bản khác của cơ quan thuế trong quá trình thực hiện giao dịch điện tử với cơ quan thuế: ……………………….</w:t>
      </w:r>
    </w:p>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3.2. Địa chỉ thư điện tử khác nhận quyết định, thông báo, văn bản khác của cơ quan thuế theo từng thủ tục hành chính thuế:</w:t>
      </w:r>
    </w:p>
    <w:tbl>
      <w:tblPr>
        <w:tblW w:w="5000" w:type="pct"/>
        <w:shd w:val="clear" w:color="auto" w:fill="FFFFFF"/>
        <w:tblCellMar>
          <w:left w:w="0" w:type="dxa"/>
          <w:right w:w="0" w:type="dxa"/>
        </w:tblCellMar>
        <w:tblLook w:val="04A0" w:firstRow="1" w:lastRow="0" w:firstColumn="1" w:lastColumn="0" w:noHBand="0" w:noVBand="1"/>
      </w:tblPr>
      <w:tblGrid>
        <w:gridCol w:w="829"/>
        <w:gridCol w:w="2401"/>
        <w:gridCol w:w="3231"/>
        <w:gridCol w:w="2585"/>
      </w:tblGrid>
      <w:tr w:rsidR="00D3145A" w:rsidRPr="00D3145A" w:rsidTr="00D3145A">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STT</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Địa chỉ thư điện tử</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Họ tên người sử dụng</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Thủ tục thuế điện tử đăng ký sử dụng</w:t>
            </w:r>
          </w:p>
        </w:tc>
      </w:tr>
      <w:tr w:rsidR="00D3145A" w:rsidRPr="00D3145A" w:rsidTr="00D3145A">
        <w:tc>
          <w:tcPr>
            <w:tcW w:w="450" w:type="pct"/>
            <w:tcBorders>
              <w:top w:val="nil"/>
              <w:left w:val="single" w:sz="8" w:space="0" w:color="auto"/>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130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175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140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i/>
                <w:iCs/>
                <w:color w:val="212529"/>
                <w:sz w:val="26"/>
                <w:szCs w:val="26"/>
                <w:lang w:eastAsia="vi-VN"/>
              </w:rPr>
              <w:t>&lt;Đăng ký thuế&gt;</w:t>
            </w:r>
          </w:p>
        </w:tc>
      </w:tr>
      <w:tr w:rsidR="00D3145A" w:rsidRPr="00D3145A" w:rsidTr="00D3145A">
        <w:tc>
          <w:tcPr>
            <w:tcW w:w="450" w:type="pct"/>
            <w:tcBorders>
              <w:top w:val="nil"/>
              <w:left w:val="single" w:sz="8" w:space="0" w:color="auto"/>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130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175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140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i/>
                <w:iCs/>
                <w:color w:val="212529"/>
                <w:sz w:val="26"/>
                <w:szCs w:val="26"/>
                <w:lang w:eastAsia="vi-VN"/>
              </w:rPr>
              <w:t>&lt;Khai thuế&gt;</w:t>
            </w:r>
          </w:p>
        </w:tc>
      </w:tr>
      <w:tr w:rsidR="00D3145A" w:rsidRPr="00D3145A" w:rsidTr="00D3145A">
        <w:tc>
          <w:tcPr>
            <w:tcW w:w="450" w:type="pct"/>
            <w:tcBorders>
              <w:top w:val="nil"/>
              <w:left w:val="single" w:sz="8" w:space="0" w:color="auto"/>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130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175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140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i/>
                <w:iCs/>
                <w:color w:val="212529"/>
                <w:sz w:val="26"/>
                <w:szCs w:val="26"/>
                <w:lang w:eastAsia="vi-VN"/>
              </w:rPr>
              <w:t>&lt;Nộp thuế&gt;</w:t>
            </w:r>
          </w:p>
        </w:tc>
      </w:tr>
      <w:tr w:rsidR="00D3145A" w:rsidRPr="00D3145A" w:rsidTr="00D3145A">
        <w:tc>
          <w:tcPr>
            <w:tcW w:w="450" w:type="pct"/>
            <w:tcBorders>
              <w:top w:val="nil"/>
              <w:left w:val="single" w:sz="8" w:space="0" w:color="auto"/>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130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175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140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i/>
                <w:iCs/>
                <w:color w:val="212529"/>
                <w:sz w:val="26"/>
                <w:szCs w:val="26"/>
                <w:lang w:eastAsia="vi-VN"/>
              </w:rPr>
              <w:t>&lt;Hoàn thuế&gt;</w:t>
            </w:r>
          </w:p>
        </w:tc>
      </w:tr>
      <w:tr w:rsidR="00D3145A" w:rsidRPr="00D3145A" w:rsidTr="00D3145A">
        <w:tc>
          <w:tcPr>
            <w:tcW w:w="450" w:type="pct"/>
            <w:tcBorders>
              <w:top w:val="nil"/>
              <w:left w:val="single" w:sz="8" w:space="0" w:color="auto"/>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130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175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140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i/>
                <w:iCs/>
                <w:color w:val="212529"/>
                <w:sz w:val="26"/>
                <w:szCs w:val="26"/>
                <w:lang w:eastAsia="vi-VN"/>
              </w:rPr>
              <w:t>&lt;Miễn, giảm thuế&gt;</w:t>
            </w:r>
          </w:p>
        </w:tc>
      </w:tr>
      <w:tr w:rsidR="00D3145A" w:rsidRPr="00D3145A" w:rsidTr="00D3145A">
        <w:tc>
          <w:tcPr>
            <w:tcW w:w="450" w:type="pct"/>
            <w:tcBorders>
              <w:top w:val="nil"/>
              <w:left w:val="single" w:sz="8" w:space="0" w:color="auto"/>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130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175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c>
        <w:tc>
          <w:tcPr>
            <w:tcW w:w="1400" w:type="pct"/>
            <w:tcBorders>
              <w:top w:val="nil"/>
              <w:left w:val="nil"/>
              <w:bottom w:val="single" w:sz="8" w:space="0" w:color="auto"/>
              <w:right w:val="single" w:sz="8" w:space="0" w:color="auto"/>
            </w:tcBorders>
            <w:shd w:val="clear" w:color="auto" w:fill="FFFFFF"/>
            <w:vAlign w:val="cente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w:t>
            </w:r>
          </w:p>
        </w:tc>
      </w:tr>
    </w:tbl>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4. Thông tin đăng ký số điện thoại: ……………………………………………</w:t>
      </w:r>
    </w:p>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b/>
          <w:bCs/>
          <w:color w:val="212529"/>
          <w:sz w:val="26"/>
          <w:szCs w:val="26"/>
          <w:lang w:eastAsia="vi-VN"/>
        </w:rPr>
        <w:t>B. THÔNG TIN VỀ TỔ CHỨC CUNG CẤP DỊCH VỤ T-VAN:</w:t>
      </w:r>
    </w:p>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Tên tổ chức: (</w:t>
      </w:r>
      <w:r w:rsidRPr="00D3145A">
        <w:rPr>
          <w:rFonts w:asciiTheme="majorHAnsi" w:eastAsia="Times New Roman" w:hAnsiTheme="majorHAnsi" w:cstheme="majorHAnsi"/>
          <w:i/>
          <w:iCs/>
          <w:color w:val="212529"/>
          <w:sz w:val="26"/>
          <w:szCs w:val="26"/>
          <w:lang w:eastAsia="vi-VN"/>
        </w:rPr>
        <w:t>ghi rõ tên đầy đủ tổ chức</w:t>
      </w:r>
      <w:r w:rsidRPr="00D3145A">
        <w:rPr>
          <w:rFonts w:asciiTheme="majorHAnsi" w:eastAsia="Times New Roman" w:hAnsiTheme="majorHAnsi" w:cstheme="majorHAnsi"/>
          <w:color w:val="212529"/>
          <w:sz w:val="26"/>
          <w:szCs w:val="26"/>
          <w:lang w:eastAsia="vi-VN"/>
        </w:rPr>
        <w:t>) ………………………………………</w:t>
      </w:r>
    </w:p>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Mã số thuế: ………………………………………………………………………..</w:t>
      </w:r>
    </w:p>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Địa chỉ: …………………………………………………………………………….</w:t>
      </w:r>
    </w:p>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Số điện thoại: ……………………………………………………………………...</w:t>
      </w:r>
    </w:p>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Người nộp thuế chịu trách nhiệm về tính hợp pháp, đầy đủ, chính xác với các thông tin đăng ký nêu trên và cam kết nhận các phản hồi, quyết định, thông báo và văn bản khác của cơ quan thuế bằng phương thức điện tử qua địa chỉ thư điện tử đã đăng ký./.</w:t>
      </w:r>
    </w:p>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t> </w:t>
      </w:r>
    </w:p>
    <w:tbl>
      <w:tblPr>
        <w:tblW w:w="7817" w:type="dxa"/>
        <w:shd w:val="clear" w:color="auto" w:fill="F7F7F7"/>
        <w:tblCellMar>
          <w:left w:w="0" w:type="dxa"/>
          <w:right w:w="0" w:type="dxa"/>
        </w:tblCellMar>
        <w:tblLook w:val="04A0" w:firstRow="1" w:lastRow="0" w:firstColumn="1" w:lastColumn="0" w:noHBand="0" w:noVBand="1"/>
      </w:tblPr>
      <w:tblGrid>
        <w:gridCol w:w="2563"/>
        <w:gridCol w:w="2589"/>
        <w:gridCol w:w="2665"/>
      </w:tblGrid>
      <w:tr w:rsidR="00D3145A" w:rsidRPr="00D3145A" w:rsidTr="00D3145A">
        <w:tc>
          <w:tcPr>
            <w:tcW w:w="2952" w:type="dxa"/>
            <w:shd w:val="clear" w:color="auto" w:fill="F7F7F7"/>
            <w:tcMar>
              <w:top w:w="0" w:type="dxa"/>
              <w:left w:w="108" w:type="dxa"/>
              <w:bottom w:w="0" w:type="dxa"/>
              <w:right w:w="108" w:type="dxa"/>
            </w:tcMa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b/>
                <w:bCs/>
                <w:color w:val="212529"/>
                <w:sz w:val="26"/>
                <w:szCs w:val="26"/>
                <w:lang w:eastAsia="vi-VN"/>
              </w:rPr>
              <w:br/>
            </w:r>
            <w:r w:rsidRPr="00D3145A">
              <w:rPr>
                <w:rFonts w:asciiTheme="majorHAnsi" w:eastAsia="Times New Roman" w:hAnsiTheme="majorHAnsi" w:cstheme="majorHAnsi"/>
                <w:b/>
                <w:bCs/>
                <w:color w:val="212529"/>
                <w:sz w:val="26"/>
                <w:szCs w:val="26"/>
                <w:lang w:eastAsia="vi-VN"/>
              </w:rPr>
              <w:lastRenderedPageBreak/>
              <w:t>TỔ CHỨC CUNG CẤP</w:t>
            </w:r>
            <w:r w:rsidRPr="00D3145A">
              <w:rPr>
                <w:rFonts w:asciiTheme="majorHAnsi" w:eastAsia="Times New Roman" w:hAnsiTheme="majorHAnsi" w:cstheme="majorHAnsi"/>
                <w:b/>
                <w:bCs/>
                <w:color w:val="212529"/>
                <w:sz w:val="26"/>
                <w:szCs w:val="26"/>
                <w:lang w:eastAsia="vi-VN"/>
              </w:rPr>
              <w:br/>
              <w:t>DỊCH VỤ T-VAN</w:t>
            </w:r>
            <w:r w:rsidRPr="00D3145A">
              <w:rPr>
                <w:rFonts w:asciiTheme="majorHAnsi" w:eastAsia="Times New Roman" w:hAnsiTheme="majorHAnsi" w:cstheme="majorHAnsi"/>
                <w:b/>
                <w:bCs/>
                <w:color w:val="212529"/>
                <w:sz w:val="26"/>
                <w:szCs w:val="26"/>
                <w:lang w:eastAsia="vi-VN"/>
              </w:rPr>
              <w:br/>
            </w:r>
            <w:r w:rsidRPr="00D3145A">
              <w:rPr>
                <w:rFonts w:asciiTheme="majorHAnsi" w:eastAsia="Times New Roman" w:hAnsiTheme="majorHAnsi" w:cstheme="majorHAnsi"/>
                <w:i/>
                <w:iCs/>
                <w:color w:val="212529"/>
                <w:sz w:val="26"/>
                <w:szCs w:val="26"/>
                <w:lang w:eastAsia="vi-VN"/>
              </w:rPr>
              <w:t>&lt;Chữ ký số của tổ chức cung cấp dịch vụ T-VAN&gt;</w:t>
            </w:r>
          </w:p>
        </w:tc>
        <w:tc>
          <w:tcPr>
            <w:tcW w:w="2952" w:type="dxa"/>
            <w:shd w:val="clear" w:color="auto" w:fill="F7F7F7"/>
            <w:tcMar>
              <w:top w:w="0" w:type="dxa"/>
              <w:left w:w="108" w:type="dxa"/>
              <w:bottom w:w="0" w:type="dxa"/>
              <w:right w:w="108" w:type="dxa"/>
            </w:tcMa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b/>
                <w:bCs/>
                <w:color w:val="212529"/>
                <w:sz w:val="26"/>
                <w:szCs w:val="26"/>
                <w:lang w:eastAsia="vi-VN"/>
              </w:rPr>
              <w:lastRenderedPageBreak/>
              <w:br/>
            </w:r>
            <w:r w:rsidRPr="00D3145A">
              <w:rPr>
                <w:rFonts w:asciiTheme="majorHAnsi" w:eastAsia="Times New Roman" w:hAnsiTheme="majorHAnsi" w:cstheme="majorHAnsi"/>
                <w:b/>
                <w:bCs/>
                <w:color w:val="212529"/>
                <w:sz w:val="26"/>
                <w:szCs w:val="26"/>
                <w:lang w:eastAsia="vi-VN"/>
              </w:rPr>
              <w:lastRenderedPageBreak/>
              <w:t>NHÂN VIÊN ĐẠI LÝ THUẾ</w:t>
            </w:r>
            <w:r w:rsidRPr="00D3145A">
              <w:rPr>
                <w:rFonts w:asciiTheme="majorHAnsi" w:eastAsia="Times New Roman" w:hAnsiTheme="majorHAnsi" w:cstheme="majorHAnsi"/>
                <w:b/>
                <w:bCs/>
                <w:color w:val="212529"/>
                <w:sz w:val="26"/>
                <w:szCs w:val="26"/>
                <w:lang w:eastAsia="vi-VN"/>
              </w:rPr>
              <w:br/>
            </w:r>
            <w:r w:rsidRPr="00D3145A">
              <w:rPr>
                <w:rFonts w:asciiTheme="majorHAnsi" w:eastAsia="Times New Roman" w:hAnsiTheme="majorHAnsi" w:cstheme="majorHAnsi"/>
                <w:color w:val="212529"/>
                <w:sz w:val="26"/>
                <w:szCs w:val="26"/>
                <w:lang w:eastAsia="vi-VN"/>
              </w:rPr>
              <w:t>Họ và tên:……</w:t>
            </w:r>
            <w:r w:rsidRPr="00D3145A">
              <w:rPr>
                <w:rFonts w:asciiTheme="majorHAnsi" w:eastAsia="Times New Roman" w:hAnsiTheme="majorHAnsi" w:cstheme="majorHAnsi"/>
                <w:color w:val="212529"/>
                <w:sz w:val="26"/>
                <w:szCs w:val="26"/>
                <w:lang w:eastAsia="vi-VN"/>
              </w:rPr>
              <w:br/>
              <w:t>Chứng chỉ hành nghề số:……</w:t>
            </w:r>
            <w:r w:rsidRPr="00D3145A">
              <w:rPr>
                <w:rFonts w:asciiTheme="majorHAnsi" w:eastAsia="Times New Roman" w:hAnsiTheme="majorHAnsi" w:cstheme="majorHAnsi"/>
                <w:color w:val="212529"/>
                <w:sz w:val="26"/>
                <w:szCs w:val="26"/>
                <w:lang w:eastAsia="vi-VN"/>
              </w:rPr>
              <w:br/>
            </w:r>
            <w:r w:rsidRPr="00D3145A">
              <w:rPr>
                <w:rFonts w:asciiTheme="majorHAnsi" w:eastAsia="Times New Roman" w:hAnsiTheme="majorHAnsi" w:cstheme="majorHAnsi"/>
                <w:i/>
                <w:iCs/>
                <w:color w:val="212529"/>
                <w:sz w:val="26"/>
                <w:szCs w:val="26"/>
                <w:lang w:eastAsia="vi-VN"/>
              </w:rPr>
              <w:t>&lt;Chữ ký số của đại lý thuế&gt;</w:t>
            </w:r>
          </w:p>
        </w:tc>
        <w:tc>
          <w:tcPr>
            <w:tcW w:w="2952" w:type="dxa"/>
            <w:shd w:val="clear" w:color="auto" w:fill="F7F7F7"/>
            <w:tcMar>
              <w:top w:w="0" w:type="dxa"/>
              <w:left w:w="108" w:type="dxa"/>
              <w:bottom w:w="0" w:type="dxa"/>
              <w:right w:w="108" w:type="dxa"/>
            </w:tcMar>
            <w:hideMark/>
          </w:tcPr>
          <w:p w:rsidR="00D3145A" w:rsidRPr="00D3145A" w:rsidRDefault="00D3145A" w:rsidP="00D3145A">
            <w:pPr>
              <w:spacing w:before="120" w:after="100" w:afterAutospacing="1" w:line="240" w:lineRule="auto"/>
              <w:jc w:val="center"/>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i/>
                <w:iCs/>
                <w:color w:val="212529"/>
                <w:sz w:val="26"/>
                <w:szCs w:val="26"/>
                <w:lang w:eastAsia="vi-VN"/>
              </w:rPr>
              <w:lastRenderedPageBreak/>
              <w:t xml:space="preserve">…, ngày…. tháng… </w:t>
            </w:r>
            <w:r w:rsidRPr="00D3145A">
              <w:rPr>
                <w:rFonts w:asciiTheme="majorHAnsi" w:eastAsia="Times New Roman" w:hAnsiTheme="majorHAnsi" w:cstheme="majorHAnsi"/>
                <w:i/>
                <w:iCs/>
                <w:color w:val="212529"/>
                <w:sz w:val="26"/>
                <w:szCs w:val="26"/>
                <w:lang w:eastAsia="vi-VN"/>
              </w:rPr>
              <w:lastRenderedPageBreak/>
              <w:t>năm …</w:t>
            </w:r>
            <w:r w:rsidRPr="00D3145A">
              <w:rPr>
                <w:rFonts w:asciiTheme="majorHAnsi" w:eastAsia="Times New Roman" w:hAnsiTheme="majorHAnsi" w:cstheme="majorHAnsi"/>
                <w:color w:val="212529"/>
                <w:sz w:val="26"/>
                <w:szCs w:val="26"/>
                <w:lang w:eastAsia="vi-VN"/>
              </w:rPr>
              <w:br/>
            </w:r>
            <w:r w:rsidRPr="00D3145A">
              <w:rPr>
                <w:rFonts w:asciiTheme="majorHAnsi" w:eastAsia="Times New Roman" w:hAnsiTheme="majorHAnsi" w:cstheme="majorHAnsi"/>
                <w:b/>
                <w:bCs/>
                <w:color w:val="212529"/>
                <w:sz w:val="26"/>
                <w:szCs w:val="26"/>
                <w:lang w:eastAsia="vi-VN"/>
              </w:rPr>
              <w:t>NGƯỜI NỘP THUẾ </w:t>
            </w:r>
            <w:r w:rsidRPr="00D3145A">
              <w:rPr>
                <w:rFonts w:asciiTheme="majorHAnsi" w:eastAsia="Times New Roman" w:hAnsiTheme="majorHAnsi" w:cstheme="majorHAnsi"/>
                <w:color w:val="212529"/>
                <w:sz w:val="26"/>
                <w:szCs w:val="26"/>
                <w:lang w:eastAsia="vi-VN"/>
              </w:rPr>
              <w:t>hoặc</w:t>
            </w:r>
            <w:r w:rsidRPr="00D3145A">
              <w:rPr>
                <w:rFonts w:asciiTheme="majorHAnsi" w:eastAsia="Times New Roman" w:hAnsiTheme="majorHAnsi" w:cstheme="majorHAnsi"/>
                <w:b/>
                <w:bCs/>
                <w:color w:val="212529"/>
                <w:sz w:val="26"/>
                <w:szCs w:val="26"/>
                <w:lang w:eastAsia="vi-VN"/>
              </w:rPr>
              <w:br/>
              <w:t>ĐẠI DIỆN HỢP PHÁP CỦA NGƯỜI NỘP THUẾ</w:t>
            </w:r>
            <w:r w:rsidRPr="00D3145A">
              <w:rPr>
                <w:rFonts w:asciiTheme="majorHAnsi" w:eastAsia="Times New Roman" w:hAnsiTheme="majorHAnsi" w:cstheme="majorHAnsi"/>
                <w:b/>
                <w:bCs/>
                <w:color w:val="212529"/>
                <w:sz w:val="26"/>
                <w:szCs w:val="26"/>
                <w:lang w:eastAsia="vi-VN"/>
              </w:rPr>
              <w:br/>
            </w:r>
            <w:r w:rsidRPr="00D3145A">
              <w:rPr>
                <w:rFonts w:asciiTheme="majorHAnsi" w:eastAsia="Times New Roman" w:hAnsiTheme="majorHAnsi" w:cstheme="majorHAnsi"/>
                <w:i/>
                <w:iCs/>
                <w:color w:val="212529"/>
                <w:sz w:val="26"/>
                <w:szCs w:val="26"/>
                <w:lang w:eastAsia="vi-VN"/>
              </w:rPr>
              <w:t>&lt;Người nộp thuế ký điện tử&gt;</w:t>
            </w:r>
          </w:p>
        </w:tc>
      </w:tr>
    </w:tbl>
    <w:p w:rsidR="00D3145A" w:rsidRPr="00D3145A" w:rsidRDefault="00D3145A" w:rsidP="00D3145A">
      <w:pPr>
        <w:spacing w:before="120" w:after="100" w:afterAutospacing="1" w:line="240" w:lineRule="auto"/>
        <w:rPr>
          <w:rFonts w:asciiTheme="majorHAnsi" w:eastAsia="Times New Roman" w:hAnsiTheme="majorHAnsi" w:cstheme="majorHAnsi"/>
          <w:color w:val="212529"/>
          <w:sz w:val="26"/>
          <w:szCs w:val="26"/>
          <w:lang w:eastAsia="vi-VN"/>
        </w:rPr>
      </w:pPr>
      <w:r w:rsidRPr="00D3145A">
        <w:rPr>
          <w:rFonts w:asciiTheme="majorHAnsi" w:eastAsia="Times New Roman" w:hAnsiTheme="majorHAnsi" w:cstheme="majorHAnsi"/>
          <w:color w:val="212529"/>
          <w:sz w:val="26"/>
          <w:szCs w:val="26"/>
          <w:lang w:eastAsia="vi-VN"/>
        </w:rPr>
        <w:lastRenderedPageBreak/>
        <w:t>Ghi chú: </w:t>
      </w:r>
      <w:r w:rsidRPr="00D3145A">
        <w:rPr>
          <w:rFonts w:asciiTheme="majorHAnsi" w:eastAsia="Times New Roman" w:hAnsiTheme="majorHAnsi" w:cstheme="majorHAnsi"/>
          <w:i/>
          <w:iCs/>
          <w:color w:val="212529"/>
          <w:sz w:val="26"/>
          <w:szCs w:val="26"/>
          <w:lang w:eastAsia="vi-VN"/>
        </w:rPr>
        <w:t>Chữ in nghiêng trong dấu &lt; &gt; chỉ là giải thích hoặc ví dụ</w:t>
      </w:r>
      <w:r w:rsidRPr="00D3145A">
        <w:rPr>
          <w:rFonts w:asciiTheme="majorHAnsi" w:eastAsia="Times New Roman" w:hAnsiTheme="majorHAnsi" w:cstheme="majorHAnsi"/>
          <w:color w:val="212529"/>
          <w:sz w:val="26"/>
          <w:szCs w:val="26"/>
          <w:lang w:eastAsia="vi-VN"/>
        </w:rPr>
        <w:t>.</w:t>
      </w:r>
    </w:p>
    <w:p w:rsidR="008A1E1B" w:rsidRPr="00D3145A" w:rsidRDefault="008A1E1B">
      <w:pPr>
        <w:rPr>
          <w:rFonts w:asciiTheme="majorHAnsi" w:hAnsiTheme="majorHAnsi" w:cstheme="majorHAnsi"/>
          <w:sz w:val="26"/>
          <w:szCs w:val="26"/>
        </w:rPr>
      </w:pPr>
    </w:p>
    <w:sectPr w:rsidR="008A1E1B" w:rsidRPr="00D314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A"/>
    <w:rsid w:val="008A1E1B"/>
    <w:rsid w:val="00D314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145A"/>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145A"/>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97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642</Words>
  <Characters>3662</Characters>
  <Application>Microsoft Office Word</Application>
  <DocSecurity>0</DocSecurity>
  <Lines>30</Lines>
  <Paragraphs>8</Paragraphs>
  <ScaleCrop>false</ScaleCrop>
  <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HACOM</dc:creator>
  <cp:lastModifiedBy>HACOM</cp:lastModifiedBy>
  <cp:revision>1</cp:revision>
  <dcterms:created xsi:type="dcterms:W3CDTF">2024-08-22T16:17:00Z</dcterms:created>
  <dcterms:modified xsi:type="dcterms:W3CDTF">2024-08-22T16:18:00Z</dcterms:modified>
</cp:coreProperties>
</file>