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bookmarkStart w:id="0" w:name="chuong_pl_4"/>
      <w:bookmarkStart w:id="1" w:name="_GoBack"/>
      <w:bookmarkEnd w:id="1"/>
      <w:r w:rsidRPr="008D2A18">
        <w:rPr>
          <w:rFonts w:ascii="Helvetica" w:eastAsia="Times New Roman" w:hAnsi="Helvetica" w:cs="Helvetica"/>
          <w:b/>
          <w:bCs/>
          <w:color w:val="212529"/>
          <w:sz w:val="24"/>
          <w:szCs w:val="24"/>
          <w:lang w:val="vi-VN"/>
        </w:rPr>
        <w:t>PHỤ LỤC SỐ 04</w:t>
      </w:r>
      <w:bookmarkEnd w:id="0"/>
    </w:p>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bookmarkStart w:id="2" w:name="chuong_pl_4_name"/>
      <w:r w:rsidRPr="008D2A18">
        <w:rPr>
          <w:rFonts w:ascii="Helvetica" w:eastAsia="Times New Roman" w:hAnsi="Helvetica" w:cs="Helvetica"/>
          <w:color w:val="212529"/>
          <w:sz w:val="18"/>
          <w:szCs w:val="18"/>
          <w:lang w:val="vi-VN"/>
        </w:rPr>
        <w:t>PHIẾU THEO DÕI ĐỂ XÁC ĐỊNH TRẠNG THÁI CAI CÁC CHẤT DẠNG THUỐC PHIỆN</w:t>
      </w:r>
      <w:bookmarkEnd w:id="2"/>
      <w:r w:rsidRPr="008D2A18">
        <w:rPr>
          <w:rFonts w:ascii="Helvetica" w:eastAsia="Times New Roman" w:hAnsi="Helvetica" w:cs="Helvetica"/>
          <w:color w:val="212529"/>
          <w:sz w:val="18"/>
          <w:szCs w:val="18"/>
        </w:rPr>
        <w:br/>
      </w:r>
      <w:r w:rsidRPr="008D2A18">
        <w:rPr>
          <w:rFonts w:ascii="Helvetica" w:eastAsia="Times New Roman" w:hAnsi="Helvetica" w:cs="Helvetica"/>
          <w:i/>
          <w:iCs/>
          <w:color w:val="212529"/>
          <w:sz w:val="18"/>
          <w:szCs w:val="18"/>
        </w:rPr>
        <w:t>(Ban hành kèm theo Thông tư số 18/2021/TT-BYT ngày 16 tháng 11 năm 2021 của Bộ trưởng Bộ Y tế)</w:t>
      </w:r>
    </w:p>
    <w:tbl>
      <w:tblPr>
        <w:tblW w:w="5000" w:type="pct"/>
        <w:tblCellMar>
          <w:left w:w="0" w:type="dxa"/>
          <w:right w:w="0" w:type="dxa"/>
        </w:tblCellMar>
        <w:tblLook w:val="04A0" w:firstRow="1" w:lastRow="0" w:firstColumn="1" w:lastColumn="0" w:noHBand="0" w:noVBand="1"/>
      </w:tblPr>
      <w:tblGrid>
        <w:gridCol w:w="4680"/>
        <w:gridCol w:w="4680"/>
      </w:tblGrid>
      <w:tr w:rsidR="008D2A18" w:rsidRPr="008D2A18" w:rsidTr="008D2A18">
        <w:tc>
          <w:tcPr>
            <w:tcW w:w="2500" w:type="pct"/>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BỘ/SỞ </w:t>
            </w:r>
            <w:r w:rsidRPr="008D2A18">
              <w:rPr>
                <w:rFonts w:ascii="Helvetica" w:eastAsia="Times New Roman" w:hAnsi="Helvetica" w:cs="Helvetica"/>
                <w:color w:val="212529"/>
                <w:sz w:val="18"/>
                <w:szCs w:val="18"/>
              </w:rPr>
              <w:t>..........................................</w:t>
            </w:r>
          </w:p>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Tên cơ sở: </w:t>
            </w:r>
            <w:r w:rsidRPr="008D2A18">
              <w:rPr>
                <w:rFonts w:ascii="Helvetica" w:eastAsia="Times New Roman" w:hAnsi="Helvetica" w:cs="Helvetica"/>
                <w:color w:val="212529"/>
                <w:sz w:val="18"/>
                <w:szCs w:val="18"/>
              </w:rPr>
              <w:t>....................................</w:t>
            </w:r>
          </w:p>
        </w:tc>
        <w:tc>
          <w:tcPr>
            <w:tcW w:w="2500" w:type="pct"/>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b/>
                <w:bCs/>
                <w:color w:val="212529"/>
                <w:sz w:val="20"/>
                <w:szCs w:val="20"/>
                <w:lang w:val="vi-VN"/>
              </w:rPr>
              <w:t>PHIẾU THEO DÕI</w:t>
            </w:r>
            <w:r w:rsidRPr="008D2A18">
              <w:rPr>
                <w:rFonts w:ascii="Helvetica" w:eastAsia="Times New Roman" w:hAnsi="Helvetica" w:cs="Helvetica"/>
                <w:b/>
                <w:bCs/>
                <w:color w:val="212529"/>
                <w:sz w:val="20"/>
                <w:szCs w:val="20"/>
              </w:rPr>
              <w:br/>
            </w:r>
            <w:r w:rsidRPr="008D2A18">
              <w:rPr>
                <w:rFonts w:ascii="Helvetica" w:eastAsia="Times New Roman" w:hAnsi="Helvetica" w:cs="Helvetica"/>
                <w:b/>
                <w:bCs/>
                <w:color w:val="212529"/>
                <w:sz w:val="20"/>
                <w:szCs w:val="20"/>
                <w:lang w:val="vi-VN"/>
              </w:rPr>
              <w:t>để xác định tr</w:t>
            </w:r>
            <w:r w:rsidRPr="008D2A18">
              <w:rPr>
                <w:rFonts w:ascii="Helvetica" w:eastAsia="Times New Roman" w:hAnsi="Helvetica" w:cs="Helvetica"/>
                <w:b/>
                <w:bCs/>
                <w:color w:val="212529"/>
                <w:sz w:val="20"/>
                <w:szCs w:val="20"/>
              </w:rPr>
              <w:t>ạ</w:t>
            </w:r>
            <w:r w:rsidRPr="008D2A18">
              <w:rPr>
                <w:rFonts w:ascii="Helvetica" w:eastAsia="Times New Roman" w:hAnsi="Helvetica" w:cs="Helvetica"/>
                <w:b/>
                <w:bCs/>
                <w:color w:val="212529"/>
                <w:sz w:val="20"/>
                <w:szCs w:val="20"/>
                <w:lang w:val="vi-VN"/>
              </w:rPr>
              <w:t>ng thái cai các chất dạng thu</w:t>
            </w:r>
            <w:r w:rsidRPr="008D2A18">
              <w:rPr>
                <w:rFonts w:ascii="Helvetica" w:eastAsia="Times New Roman" w:hAnsi="Helvetica" w:cs="Helvetica"/>
                <w:b/>
                <w:bCs/>
                <w:color w:val="212529"/>
                <w:sz w:val="20"/>
                <w:szCs w:val="20"/>
              </w:rPr>
              <w:t>ố</w:t>
            </w:r>
            <w:r w:rsidRPr="008D2A18">
              <w:rPr>
                <w:rFonts w:ascii="Helvetica" w:eastAsia="Times New Roman" w:hAnsi="Helvetica" w:cs="Helvetica"/>
                <w:b/>
                <w:bCs/>
                <w:color w:val="212529"/>
                <w:sz w:val="20"/>
                <w:szCs w:val="20"/>
                <w:lang w:val="vi-VN"/>
              </w:rPr>
              <w:t>c phiện</w:t>
            </w:r>
          </w:p>
        </w:tc>
      </w:tr>
    </w:tbl>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b/>
          <w:bCs/>
          <w:color w:val="212529"/>
          <w:sz w:val="20"/>
          <w:szCs w:val="20"/>
          <w:lang w:val="vi-VN"/>
        </w:rPr>
        <w:t>I. Thông tin cá nhân</w:t>
      </w:r>
    </w:p>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1. Họ và tên: </w:t>
      </w:r>
      <w:r w:rsidRPr="008D2A18">
        <w:rPr>
          <w:rFonts w:ascii="Helvetica" w:eastAsia="Times New Roman" w:hAnsi="Helvetica" w:cs="Helvetica"/>
          <w:color w:val="212529"/>
          <w:sz w:val="18"/>
          <w:szCs w:val="18"/>
        </w:rPr>
        <w:t>............................................................................................................</w:t>
      </w:r>
    </w:p>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2. Ngày, tháng, năm sinh: </w:t>
      </w:r>
      <w:r w:rsidRPr="008D2A18">
        <w:rPr>
          <w:rFonts w:ascii="Helvetica" w:eastAsia="Times New Roman" w:hAnsi="Helvetica" w:cs="Helvetica"/>
          <w:color w:val="212529"/>
          <w:sz w:val="18"/>
          <w:szCs w:val="18"/>
        </w:rPr>
        <w:t>…/…/…… </w:t>
      </w:r>
      <w:r w:rsidRPr="008D2A18">
        <w:rPr>
          <w:rFonts w:ascii="Helvetica" w:eastAsia="Times New Roman" w:hAnsi="Helvetica" w:cs="Helvetica"/>
          <w:color w:val="212529"/>
          <w:sz w:val="18"/>
          <w:szCs w:val="18"/>
          <w:lang w:val="vi-VN"/>
        </w:rPr>
        <w:t>3. Giới tính: □ Nam </w:t>
      </w:r>
      <w:r w:rsidRPr="008D2A18">
        <w:rPr>
          <w:rFonts w:ascii="Helvetica" w:eastAsia="Times New Roman" w:hAnsi="Helvetica" w:cs="Helvetica"/>
          <w:color w:val="212529"/>
          <w:sz w:val="18"/>
          <w:szCs w:val="18"/>
        </w:rPr>
        <w:t>            </w:t>
      </w:r>
      <w:r w:rsidRPr="008D2A18">
        <w:rPr>
          <w:rFonts w:ascii="Helvetica" w:eastAsia="Times New Roman" w:hAnsi="Helvetica" w:cs="Helvetica"/>
          <w:color w:val="212529"/>
          <w:sz w:val="18"/>
          <w:szCs w:val="18"/>
          <w:lang w:val="vi-VN"/>
        </w:rPr>
        <w:t>□ Nữ</w:t>
      </w:r>
    </w:p>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b/>
          <w:bCs/>
          <w:color w:val="212529"/>
          <w:sz w:val="20"/>
          <w:szCs w:val="20"/>
          <w:lang w:val="vi-VN"/>
        </w:rPr>
        <w:t>II. Kết quả theo dõi để xác định trạng thái ca</w:t>
      </w:r>
      <w:r w:rsidRPr="008D2A18">
        <w:rPr>
          <w:rFonts w:ascii="Helvetica" w:eastAsia="Times New Roman" w:hAnsi="Helvetica" w:cs="Helvetica"/>
          <w:b/>
          <w:bCs/>
          <w:color w:val="212529"/>
          <w:sz w:val="20"/>
          <w:szCs w:val="20"/>
        </w:rPr>
        <w:t>i </w:t>
      </w:r>
      <w:r w:rsidRPr="008D2A18">
        <w:rPr>
          <w:rFonts w:ascii="Helvetica" w:eastAsia="Times New Roman" w:hAnsi="Helvetica" w:cs="Helvetica"/>
          <w:b/>
          <w:bCs/>
          <w:color w:val="212529"/>
          <w:sz w:val="20"/>
          <w:szCs w:val="20"/>
          <w:lang w:val="vi-VN"/>
        </w:rPr>
        <w:t>các chất dạng thuốc phiện</w:t>
      </w:r>
    </w:p>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b/>
          <w:bCs/>
          <w:color w:val="212529"/>
          <w:sz w:val="20"/>
          <w:szCs w:val="20"/>
          <w:lang w:val="vi-VN"/>
        </w:rPr>
        <w:t>Xác định có trạng thái cai kh</w:t>
      </w:r>
      <w:r w:rsidRPr="008D2A18">
        <w:rPr>
          <w:rFonts w:ascii="Helvetica" w:eastAsia="Times New Roman" w:hAnsi="Helvetica" w:cs="Helvetica"/>
          <w:b/>
          <w:bCs/>
          <w:color w:val="212529"/>
          <w:sz w:val="20"/>
          <w:szCs w:val="20"/>
        </w:rPr>
        <w:t>i </w:t>
      </w:r>
      <w:r w:rsidRPr="008D2A18">
        <w:rPr>
          <w:rFonts w:ascii="Helvetica" w:eastAsia="Times New Roman" w:hAnsi="Helvetica" w:cs="Helvetica"/>
          <w:b/>
          <w:bCs/>
          <w:color w:val="212529"/>
          <w:sz w:val="20"/>
          <w:szCs w:val="20"/>
          <w:lang w:val="vi-VN"/>
        </w:rPr>
        <w:t>có các dấu hiệu sau:</w:t>
      </w:r>
    </w:p>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1. Có bằng chứng về việc mới ngừng hoặc giảm sử dụng chất dạng thuốc phiện sau khi đã sử dụng chất này lặp đi lặp lại trong thời gian dài: □ Có </w:t>
      </w:r>
      <w:r w:rsidRPr="008D2A18">
        <w:rPr>
          <w:rFonts w:ascii="Helvetica" w:eastAsia="Times New Roman" w:hAnsi="Helvetica" w:cs="Helvetica"/>
          <w:color w:val="212529"/>
          <w:sz w:val="18"/>
          <w:szCs w:val="18"/>
        </w:rPr>
        <w:t>           </w:t>
      </w:r>
      <w:r w:rsidRPr="008D2A18">
        <w:rPr>
          <w:rFonts w:ascii="Helvetica" w:eastAsia="Times New Roman" w:hAnsi="Helvetica" w:cs="Helvetica"/>
          <w:color w:val="212529"/>
          <w:sz w:val="18"/>
          <w:szCs w:val="18"/>
          <w:lang w:val="vi-VN"/>
        </w:rPr>
        <w:t>□ Không</w:t>
      </w:r>
    </w:p>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2. Có ít nhất 03 trong số 12 triệu chứng cai trong bảng dưới đây xuất hiện sau vài phút đến vài ngày sau dấu hiệu 1: □ Có </w:t>
      </w:r>
      <w:r w:rsidRPr="008D2A18">
        <w:rPr>
          <w:rFonts w:ascii="Helvetica" w:eastAsia="Times New Roman" w:hAnsi="Helvetica" w:cs="Helvetica"/>
          <w:color w:val="212529"/>
          <w:sz w:val="18"/>
          <w:szCs w:val="18"/>
        </w:rPr>
        <w:t>            </w:t>
      </w:r>
      <w:r w:rsidRPr="008D2A18">
        <w:rPr>
          <w:rFonts w:ascii="Helvetica" w:eastAsia="Times New Roman" w:hAnsi="Helvetica" w:cs="Helvetica"/>
          <w:color w:val="212529"/>
          <w:sz w:val="18"/>
          <w:szCs w:val="18"/>
          <w:lang w:val="vi-VN"/>
        </w:rPr>
        <w:t>□ Không</w:t>
      </w:r>
    </w:p>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3. Các triệu chứng cai này không thể quy cho một bệnh nội khoa không liên quan đến việc sử dụng chất dạng thuốc phiện, và không thể quy cho một rối loạn tâm thần hoặc một rối loạn hành vi khác: □ Có </w:t>
      </w:r>
      <w:r w:rsidRPr="008D2A18">
        <w:rPr>
          <w:rFonts w:ascii="Helvetica" w:eastAsia="Times New Roman" w:hAnsi="Helvetica" w:cs="Helvetica"/>
          <w:color w:val="212529"/>
          <w:sz w:val="18"/>
          <w:szCs w:val="18"/>
        </w:rPr>
        <w:t>           </w:t>
      </w:r>
      <w:r w:rsidRPr="008D2A18">
        <w:rPr>
          <w:rFonts w:ascii="Helvetica" w:eastAsia="Times New Roman" w:hAnsi="Helvetica" w:cs="Helvetica"/>
          <w:color w:val="212529"/>
          <w:sz w:val="18"/>
          <w:szCs w:val="18"/>
          <w:lang w:val="vi-VN"/>
        </w:rPr>
        <w:t>□ Không</w:t>
      </w:r>
    </w:p>
    <w:tbl>
      <w:tblPr>
        <w:tblW w:w="5000" w:type="pct"/>
        <w:shd w:val="clear" w:color="auto" w:fill="FFFFFF"/>
        <w:tblCellMar>
          <w:left w:w="0" w:type="dxa"/>
          <w:right w:w="0" w:type="dxa"/>
        </w:tblCellMar>
        <w:tblLook w:val="04A0" w:firstRow="1" w:lastRow="0" w:firstColumn="1" w:lastColumn="0" w:noHBand="0" w:noVBand="1"/>
      </w:tblPr>
      <w:tblGrid>
        <w:gridCol w:w="668"/>
        <w:gridCol w:w="5243"/>
        <w:gridCol w:w="1238"/>
        <w:gridCol w:w="1143"/>
        <w:gridCol w:w="1048"/>
      </w:tblGrid>
      <w:tr w:rsidR="008D2A18" w:rsidRPr="008D2A18" w:rsidTr="008D2A18">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b/>
                <w:bCs/>
                <w:color w:val="212529"/>
                <w:sz w:val="20"/>
                <w:szCs w:val="20"/>
                <w:lang w:val="vi-VN"/>
              </w:rPr>
              <w:t>STT</w:t>
            </w:r>
          </w:p>
        </w:tc>
        <w:tc>
          <w:tcPr>
            <w:tcW w:w="2750" w:type="pct"/>
            <w:tcBorders>
              <w:top w:val="single" w:sz="8" w:space="0" w:color="auto"/>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b/>
                <w:bCs/>
                <w:color w:val="212529"/>
                <w:sz w:val="20"/>
                <w:szCs w:val="20"/>
                <w:lang w:val="vi-VN"/>
              </w:rPr>
              <w:t>Các triệu chứng của trạng thái cai</w:t>
            </w:r>
          </w:p>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i/>
                <w:iCs/>
                <w:color w:val="212529"/>
                <w:sz w:val="18"/>
                <w:szCs w:val="18"/>
                <w:lang w:val="vi-VN"/>
              </w:rPr>
              <w:t>(Viết chữ có, hoặc không vào các ô tương ứng)</w:t>
            </w:r>
          </w:p>
        </w:tc>
        <w:tc>
          <w:tcPr>
            <w:tcW w:w="650" w:type="pct"/>
            <w:tcBorders>
              <w:top w:val="single" w:sz="8" w:space="0" w:color="auto"/>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b/>
                <w:bCs/>
                <w:color w:val="212529"/>
                <w:sz w:val="20"/>
                <w:szCs w:val="20"/>
                <w:lang w:val="vi-VN"/>
              </w:rPr>
              <w:t>Ngày 1</w:t>
            </w:r>
          </w:p>
        </w:tc>
        <w:tc>
          <w:tcPr>
            <w:tcW w:w="600" w:type="pct"/>
            <w:tcBorders>
              <w:top w:val="single" w:sz="8" w:space="0" w:color="auto"/>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b/>
                <w:bCs/>
                <w:color w:val="212529"/>
                <w:sz w:val="20"/>
                <w:szCs w:val="20"/>
                <w:lang w:val="vi-VN"/>
              </w:rPr>
              <w:t>Ngày 2</w:t>
            </w:r>
          </w:p>
        </w:tc>
        <w:tc>
          <w:tcPr>
            <w:tcW w:w="550" w:type="pct"/>
            <w:tcBorders>
              <w:top w:val="single" w:sz="8" w:space="0" w:color="auto"/>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b/>
                <w:bCs/>
                <w:color w:val="212529"/>
                <w:sz w:val="20"/>
                <w:szCs w:val="20"/>
                <w:lang w:val="vi-VN"/>
              </w:rPr>
              <w:t>Ngày 3</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1</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Cảm giác thèm chất ma túy</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2</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Ngạt mũi hoặc hắt hơi</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3</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Chảy nước mắt</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4</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Đau cơ hoặc chuột rút</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5</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Co cứng bụng</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6</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Buồn nôn hoặc nôn</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7</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Tiêu chảy</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8</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Giãn đồng tử</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9</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Nổi da gà hoặc ớn lạnh</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10</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Nhịp tim nhanh hoặc tăng huyết áp</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11</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Ngáp</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r w:rsidR="008D2A18" w:rsidRPr="008D2A18" w:rsidTr="008D2A18">
        <w:tc>
          <w:tcPr>
            <w:tcW w:w="350" w:type="pct"/>
            <w:tcBorders>
              <w:top w:val="nil"/>
              <w:left w:val="single" w:sz="8" w:space="0" w:color="auto"/>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12</w:t>
            </w:r>
          </w:p>
        </w:tc>
        <w:tc>
          <w:tcPr>
            <w:tcW w:w="27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Ngủ không yên</w:t>
            </w:r>
          </w:p>
        </w:tc>
        <w:tc>
          <w:tcPr>
            <w:tcW w:w="6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lang w:val="vi-VN"/>
              </w:rPr>
              <w:t> </w:t>
            </w:r>
          </w:p>
        </w:tc>
      </w:tr>
    </w:tbl>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b/>
          <w:bCs/>
          <w:i/>
          <w:iCs/>
          <w:color w:val="212529"/>
          <w:sz w:val="20"/>
          <w:szCs w:val="20"/>
          <w:lang w:val="vi-VN"/>
        </w:rPr>
        <w:t>Ghi chú:</w:t>
      </w:r>
      <w:r w:rsidRPr="008D2A18">
        <w:rPr>
          <w:rFonts w:ascii="Helvetica" w:eastAsia="Times New Roman" w:hAnsi="Helvetica" w:cs="Helvetica"/>
          <w:color w:val="212529"/>
          <w:sz w:val="18"/>
          <w:szCs w:val="18"/>
          <w:lang w:val="vi-VN"/>
        </w:rPr>
        <w:t> </w:t>
      </w:r>
      <w:r w:rsidRPr="008D2A18">
        <w:rPr>
          <w:rFonts w:ascii="Helvetica" w:eastAsia="Times New Roman" w:hAnsi="Helvetica" w:cs="Helvetica"/>
          <w:i/>
          <w:iCs/>
          <w:color w:val="212529"/>
          <w:sz w:val="18"/>
          <w:szCs w:val="18"/>
          <w:lang w:val="vi-VN"/>
        </w:rPr>
        <w:t>Thời gian theo dõi đ</w:t>
      </w:r>
      <w:r w:rsidRPr="008D2A18">
        <w:rPr>
          <w:rFonts w:ascii="Helvetica" w:eastAsia="Times New Roman" w:hAnsi="Helvetica" w:cs="Helvetica"/>
          <w:i/>
          <w:iCs/>
          <w:color w:val="212529"/>
          <w:sz w:val="18"/>
          <w:szCs w:val="18"/>
        </w:rPr>
        <w:t>ể </w:t>
      </w:r>
      <w:r w:rsidRPr="008D2A18">
        <w:rPr>
          <w:rFonts w:ascii="Helvetica" w:eastAsia="Times New Roman" w:hAnsi="Helvetica" w:cs="Helvetica"/>
          <w:i/>
          <w:iCs/>
          <w:color w:val="212529"/>
          <w:sz w:val="18"/>
          <w:szCs w:val="18"/>
          <w:lang w:val="vi-VN"/>
        </w:rPr>
        <w:t>xác định trạng thái cai các chất dạng thu</w:t>
      </w:r>
      <w:r w:rsidRPr="008D2A18">
        <w:rPr>
          <w:rFonts w:ascii="Helvetica" w:eastAsia="Times New Roman" w:hAnsi="Helvetica" w:cs="Helvetica"/>
          <w:i/>
          <w:iCs/>
          <w:color w:val="212529"/>
          <w:sz w:val="18"/>
          <w:szCs w:val="18"/>
        </w:rPr>
        <w:t>ố</w:t>
      </w:r>
      <w:r w:rsidRPr="008D2A18">
        <w:rPr>
          <w:rFonts w:ascii="Helvetica" w:eastAsia="Times New Roman" w:hAnsi="Helvetica" w:cs="Helvetica"/>
          <w:i/>
          <w:iCs/>
          <w:color w:val="212529"/>
          <w:sz w:val="18"/>
          <w:szCs w:val="18"/>
          <w:lang w:val="vi-VN"/>
        </w:rPr>
        <w:t>c phiện tối đa là 03 ngày.</w:t>
      </w:r>
    </w:p>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b/>
          <w:bCs/>
          <w:color w:val="212529"/>
          <w:sz w:val="20"/>
          <w:szCs w:val="20"/>
          <w:lang w:val="vi-VN"/>
        </w:rPr>
        <w:t>III. Kết luận trạng thái cai các chất dạng thuốc phiện</w:t>
      </w:r>
    </w:p>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rPr>
        <w:lastRenderedPageBreak/>
        <w:t>.................................................................................................................................................</w:t>
      </w:r>
    </w:p>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rPr>
        <w:t> </w:t>
      </w:r>
    </w:p>
    <w:tbl>
      <w:tblPr>
        <w:tblW w:w="5000" w:type="pct"/>
        <w:tblCellMar>
          <w:left w:w="0" w:type="dxa"/>
          <w:right w:w="0" w:type="dxa"/>
        </w:tblCellMar>
        <w:tblLook w:val="04A0" w:firstRow="1" w:lastRow="0" w:firstColumn="1" w:lastColumn="0" w:noHBand="0" w:noVBand="1"/>
      </w:tblPr>
      <w:tblGrid>
        <w:gridCol w:w="4680"/>
        <w:gridCol w:w="4680"/>
      </w:tblGrid>
      <w:tr w:rsidR="008D2A18" w:rsidRPr="008D2A18" w:rsidTr="008D2A18">
        <w:tc>
          <w:tcPr>
            <w:tcW w:w="2500" w:type="pct"/>
            <w:hideMark/>
          </w:tcPr>
          <w:p w:rsidR="008D2A18" w:rsidRPr="008D2A18" w:rsidRDefault="008D2A18" w:rsidP="008D2A18">
            <w:pPr>
              <w:spacing w:before="120" w:after="100" w:afterAutospacing="1" w:line="240" w:lineRule="auto"/>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rPr>
              <w:t> </w:t>
            </w:r>
          </w:p>
        </w:tc>
        <w:tc>
          <w:tcPr>
            <w:tcW w:w="2500" w:type="pct"/>
            <w:hideMark/>
          </w:tcPr>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i/>
                <w:iCs/>
                <w:color w:val="212529"/>
                <w:sz w:val="18"/>
                <w:szCs w:val="18"/>
                <w:lang w:val="vi-VN"/>
              </w:rPr>
              <w:t>Ngày .... tháng .... năm</w:t>
            </w:r>
            <w:r w:rsidRPr="008D2A18">
              <w:rPr>
                <w:rFonts w:ascii="Helvetica" w:eastAsia="Times New Roman" w:hAnsi="Helvetica" w:cs="Helvetica"/>
                <w:i/>
                <w:iCs/>
                <w:color w:val="212529"/>
                <w:sz w:val="18"/>
                <w:szCs w:val="18"/>
              </w:rPr>
              <w:t> .........</w:t>
            </w:r>
            <w:r w:rsidRPr="008D2A18">
              <w:rPr>
                <w:rFonts w:ascii="Helvetica" w:eastAsia="Times New Roman" w:hAnsi="Helvetica" w:cs="Helvetica"/>
                <w:color w:val="212529"/>
                <w:sz w:val="18"/>
                <w:szCs w:val="18"/>
              </w:rPr>
              <w:br/>
            </w:r>
            <w:r w:rsidRPr="008D2A18">
              <w:rPr>
                <w:rFonts w:ascii="Helvetica" w:eastAsia="Times New Roman" w:hAnsi="Helvetica" w:cs="Helvetica"/>
                <w:b/>
                <w:bCs/>
                <w:color w:val="212529"/>
                <w:sz w:val="20"/>
                <w:szCs w:val="20"/>
                <w:lang w:val="vi-VN"/>
              </w:rPr>
              <w:t>Bác sỹ</w:t>
            </w:r>
          </w:p>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color w:val="212529"/>
                <w:sz w:val="18"/>
                <w:szCs w:val="18"/>
              </w:rPr>
              <w:t> </w:t>
            </w:r>
          </w:p>
          <w:p w:rsidR="008D2A18" w:rsidRPr="008D2A18" w:rsidRDefault="008D2A18" w:rsidP="008D2A18">
            <w:pPr>
              <w:spacing w:before="120" w:after="100" w:afterAutospacing="1" w:line="240" w:lineRule="auto"/>
              <w:jc w:val="center"/>
              <w:rPr>
                <w:rFonts w:ascii="Helvetica" w:eastAsia="Times New Roman" w:hAnsi="Helvetica" w:cs="Helvetica"/>
                <w:color w:val="212529"/>
                <w:sz w:val="18"/>
                <w:szCs w:val="18"/>
              </w:rPr>
            </w:pPr>
            <w:r w:rsidRPr="008D2A18">
              <w:rPr>
                <w:rFonts w:ascii="Helvetica" w:eastAsia="Times New Roman" w:hAnsi="Helvetica" w:cs="Helvetica"/>
                <w:i/>
                <w:iCs/>
                <w:color w:val="212529"/>
                <w:sz w:val="18"/>
                <w:szCs w:val="18"/>
                <w:lang w:val="vi-VN"/>
              </w:rPr>
              <w:t>Họ và tên </w:t>
            </w:r>
            <w:r w:rsidRPr="008D2A18">
              <w:rPr>
                <w:rFonts w:ascii="Helvetica" w:eastAsia="Times New Roman" w:hAnsi="Helvetica" w:cs="Helvetica"/>
                <w:i/>
                <w:iCs/>
                <w:color w:val="212529"/>
                <w:sz w:val="18"/>
                <w:szCs w:val="18"/>
              </w:rPr>
              <w:t>....................................</w:t>
            </w:r>
          </w:p>
        </w:tc>
      </w:tr>
    </w:tbl>
    <w:p w:rsidR="001F7CBF" w:rsidRDefault="001F7CBF"/>
    <w:sectPr w:rsidR="001F7C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18"/>
    <w:rsid w:val="001F7CBF"/>
    <w:rsid w:val="008D2A18"/>
    <w:rsid w:val="00B3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A49A8-8573-410F-9AC3-5C092E4D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A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2023-06-06T06:49:00Z</dcterms:created>
  <dcterms:modified xsi:type="dcterms:W3CDTF">2023-06-06T06:49:00Z</dcterms:modified>
</cp:coreProperties>
</file>