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83E38" w:rsidRPr="00D83E38" w:rsidTr="00D83E38">
        <w:trPr>
          <w:tblCellSpacing w:w="0" w:type="dxa"/>
        </w:trPr>
        <w:tc>
          <w:tcPr>
            <w:tcW w:w="1850" w:type="pct"/>
            <w:shd w:val="clear" w:color="auto" w:fill="FFFFFF"/>
            <w:hideMark/>
          </w:tcPr>
          <w:p w:rsidR="00D83E38" w:rsidRPr="00D83E38" w:rsidRDefault="00D83E38" w:rsidP="00D83E38">
            <w:pPr>
              <w:spacing w:before="120" w:after="120" w:line="234" w:lineRule="atLeast"/>
              <w:jc w:val="center"/>
              <w:rPr>
                <w:rFonts w:ascii="Times New Roman" w:eastAsia="Times New Roman" w:hAnsi="Times New Roman" w:cs="Times New Roman"/>
                <w:color w:val="000000"/>
                <w:sz w:val="24"/>
                <w:szCs w:val="24"/>
              </w:rPr>
            </w:pPr>
            <w:bookmarkStart w:id="0" w:name="_GoBack"/>
            <w:r w:rsidRPr="00D83E38">
              <w:rPr>
                <w:rFonts w:ascii="Times New Roman" w:eastAsia="Times New Roman" w:hAnsi="Times New Roman" w:cs="Times New Roman"/>
                <w:b/>
                <w:bCs/>
                <w:color w:val="000000"/>
                <w:sz w:val="24"/>
                <w:szCs w:val="24"/>
              </w:rPr>
              <w:t>BAN QUẢN LÝ…………</w:t>
            </w:r>
            <w:r w:rsidRPr="00D83E38">
              <w:rPr>
                <w:rFonts w:ascii="Times New Roman" w:eastAsia="Times New Roman" w:hAnsi="Times New Roman" w:cs="Times New Roman"/>
                <w:b/>
                <w:bCs/>
                <w:color w:val="000000"/>
                <w:sz w:val="24"/>
                <w:szCs w:val="24"/>
              </w:rPr>
              <w:br/>
              <w:t>-------</w:t>
            </w:r>
          </w:p>
        </w:tc>
        <w:tc>
          <w:tcPr>
            <w:tcW w:w="3100" w:type="pct"/>
            <w:shd w:val="clear" w:color="auto" w:fill="FFFFFF"/>
            <w:hideMark/>
          </w:tcPr>
          <w:p w:rsidR="00D83E38" w:rsidRPr="00D83E38" w:rsidRDefault="00D83E38" w:rsidP="00D83E38">
            <w:pPr>
              <w:spacing w:before="120" w:after="120" w:line="234" w:lineRule="atLeast"/>
              <w:jc w:val="center"/>
              <w:rPr>
                <w:rFonts w:ascii="Times New Roman" w:eastAsia="Times New Roman" w:hAnsi="Times New Roman" w:cs="Times New Roman"/>
                <w:color w:val="000000"/>
                <w:sz w:val="24"/>
                <w:szCs w:val="24"/>
              </w:rPr>
            </w:pPr>
            <w:r w:rsidRPr="00D83E38">
              <w:rPr>
                <w:rFonts w:ascii="Times New Roman" w:eastAsia="Times New Roman" w:hAnsi="Times New Roman" w:cs="Times New Roman"/>
                <w:b/>
                <w:bCs/>
                <w:color w:val="000000"/>
                <w:sz w:val="24"/>
                <w:szCs w:val="24"/>
              </w:rPr>
              <w:t>CỘNG HÒA XÃ HỘI CHỦ NGHĨA VIỆT NAM</w:t>
            </w:r>
            <w:r w:rsidRPr="00D83E38">
              <w:rPr>
                <w:rFonts w:ascii="Times New Roman" w:eastAsia="Times New Roman" w:hAnsi="Times New Roman" w:cs="Times New Roman"/>
                <w:b/>
                <w:bCs/>
                <w:color w:val="000000"/>
                <w:sz w:val="24"/>
                <w:szCs w:val="24"/>
              </w:rPr>
              <w:br/>
              <w:t>Độc lập - Tự do - Hạnh phúc</w:t>
            </w:r>
            <w:r w:rsidRPr="00D83E38">
              <w:rPr>
                <w:rFonts w:ascii="Times New Roman" w:eastAsia="Times New Roman" w:hAnsi="Times New Roman" w:cs="Times New Roman"/>
                <w:b/>
                <w:bCs/>
                <w:color w:val="000000"/>
                <w:sz w:val="24"/>
                <w:szCs w:val="24"/>
              </w:rPr>
              <w:br/>
              <w:t>---------------</w:t>
            </w:r>
          </w:p>
        </w:tc>
      </w:tr>
      <w:tr w:rsidR="00D83E38" w:rsidRPr="00D83E38" w:rsidTr="00D83E38">
        <w:trPr>
          <w:tblCellSpacing w:w="0" w:type="dxa"/>
        </w:trPr>
        <w:tc>
          <w:tcPr>
            <w:tcW w:w="1850" w:type="pct"/>
            <w:shd w:val="clear" w:color="auto" w:fill="FFFFFF"/>
            <w:hideMark/>
          </w:tcPr>
          <w:p w:rsidR="00D83E38" w:rsidRPr="00D83E38" w:rsidRDefault="00D83E38" w:rsidP="00D83E38">
            <w:pPr>
              <w:spacing w:before="120" w:after="120" w:line="234" w:lineRule="atLeast"/>
              <w:jc w:val="center"/>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Số: ...........…..</w:t>
            </w:r>
          </w:p>
        </w:tc>
        <w:tc>
          <w:tcPr>
            <w:tcW w:w="3100" w:type="pct"/>
            <w:shd w:val="clear" w:color="auto" w:fill="FFFFFF"/>
            <w:hideMark/>
          </w:tcPr>
          <w:p w:rsidR="00D83E38" w:rsidRPr="00D83E38" w:rsidRDefault="00D83E38" w:rsidP="00D83E38">
            <w:pPr>
              <w:spacing w:before="120" w:after="120" w:line="234" w:lineRule="atLeast"/>
              <w:jc w:val="right"/>
              <w:rPr>
                <w:rFonts w:ascii="Times New Roman" w:eastAsia="Times New Roman" w:hAnsi="Times New Roman" w:cs="Times New Roman"/>
                <w:color w:val="000000"/>
                <w:sz w:val="24"/>
                <w:szCs w:val="24"/>
              </w:rPr>
            </w:pPr>
            <w:r w:rsidRPr="00D83E38">
              <w:rPr>
                <w:rFonts w:ascii="Times New Roman" w:eastAsia="Times New Roman" w:hAnsi="Times New Roman" w:cs="Times New Roman"/>
                <w:i/>
                <w:iCs/>
                <w:color w:val="000000"/>
                <w:sz w:val="24"/>
                <w:szCs w:val="24"/>
              </w:rPr>
              <w:t>………., ngày ... tháng ... năm ..…...</w:t>
            </w:r>
          </w:p>
        </w:tc>
      </w:tr>
    </w:tbl>
    <w:p w:rsidR="00D83E38" w:rsidRPr="00D83E38" w:rsidRDefault="00D83E38" w:rsidP="00D83E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 </w:t>
      </w:r>
    </w:p>
    <w:p w:rsidR="00D83E38" w:rsidRPr="00D83E38" w:rsidRDefault="00D83E38" w:rsidP="00D83E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83E38">
        <w:rPr>
          <w:rFonts w:ascii="Times New Roman" w:eastAsia="Times New Roman" w:hAnsi="Times New Roman" w:cs="Times New Roman"/>
          <w:b/>
          <w:bCs/>
          <w:color w:val="000000"/>
          <w:sz w:val="24"/>
          <w:szCs w:val="24"/>
        </w:rPr>
        <w:t>BAN QUẢN LÝ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i/>
          <w:iCs/>
          <w:color w:val="000000"/>
          <w:sz w:val="24"/>
          <w:szCs w:val="24"/>
        </w:rPr>
        <w:t>Căn cứ Luật Đầu tư số 61/2020/QH14 ngày 17 tháng 06 năm 2020;</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i/>
          <w:iCs/>
          <w:color w:val="000000"/>
          <w:sz w:val="24"/>
          <w:szCs w:val="24"/>
        </w:rPr>
        <w:t>Căn cứ Luật số 57/2024/QH15 ngày 29 tháng 11 năm 2024 sửa đổi, bổ sung một số điều của Luật Quy hoạch, Luật Đầu tư, Luật Đầu tư theo phương thức đối tác công tư và Luật Đấu thầu;</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i/>
          <w:iCs/>
          <w:color w:val="000000"/>
          <w:sz w:val="24"/>
          <w:szCs w:val="24"/>
        </w:rPr>
        <w:t>Căn cứ Nghị định số 19/2025/NĐ-CP ngày 10 tháng 02 năm 2025 của Chính phủ quy định chi tiết thi hành Luật Đầu tư về thủ tục đầu tư đặc biệt;</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i/>
          <w:iCs/>
          <w:color w:val="000000"/>
          <w:sz w:val="24"/>
          <w:szCs w:val="24"/>
        </w:rPr>
        <w:t>Căn cứ Quyết định</w:t>
      </w:r>
      <w:r w:rsidRPr="00D83E38">
        <w:rPr>
          <w:rFonts w:ascii="Times New Roman" w:eastAsia="Times New Roman" w:hAnsi="Times New Roman" w:cs="Times New Roman"/>
          <w:color w:val="000000"/>
          <w:sz w:val="24"/>
          <w:szCs w:val="24"/>
        </w:rPr>
        <w:t> .... </w:t>
      </w:r>
      <w:r w:rsidRPr="00D83E38">
        <w:rPr>
          <w:rFonts w:ascii="Times New Roman" w:eastAsia="Times New Roman" w:hAnsi="Times New Roman" w:cs="Times New Roman"/>
          <w:i/>
          <w:iCs/>
          <w:color w:val="000000"/>
          <w:sz w:val="24"/>
          <w:szCs w:val="24"/>
        </w:rPr>
        <w:t>quy định chức năng, nhiệm vụ, quyền hạn và tổ chức bộ máy của Ban Quản lý………..</w:t>
      </w:r>
      <w:r w:rsidRPr="00D83E38">
        <w:rPr>
          <w:rFonts w:ascii="Times New Roman" w:eastAsia="Times New Roman" w:hAnsi="Times New Roman" w:cs="Times New Roman"/>
          <w:color w:val="000000"/>
          <w:sz w:val="24"/>
          <w:szCs w:val="24"/>
        </w:rPr>
        <w:t>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i/>
          <w:iCs/>
          <w:color w:val="000000"/>
          <w:sz w:val="24"/>
          <w:szCs w:val="24"/>
        </w:rPr>
        <w:t>Căn cứ Hồ sơ đề xuất thực hiện dự án của nhà đầu tư.</w:t>
      </w:r>
    </w:p>
    <w:p w:rsidR="00D83E38" w:rsidRPr="00D83E38" w:rsidRDefault="00D83E38" w:rsidP="00D83E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83E38">
        <w:rPr>
          <w:rFonts w:ascii="Times New Roman" w:eastAsia="Times New Roman" w:hAnsi="Times New Roman" w:cs="Times New Roman"/>
          <w:b/>
          <w:bCs/>
          <w:color w:val="000000"/>
          <w:sz w:val="24"/>
          <w:szCs w:val="24"/>
        </w:rPr>
        <w:t>THÔNG BÁO:</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b/>
          <w:bCs/>
          <w:color w:val="000000"/>
          <w:sz w:val="24"/>
          <w:szCs w:val="24"/>
        </w:rPr>
        <w:t>1. Không cấp/cấp đổi/điều chỉnh Giấy chứng nhận đăng ký đầu tư đối với hồ sơ dự án đầu tư:</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 Tên dự án: .............................................................................................................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 Do Nhà đầu tư cá nhân đăng ký:</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Họ tên: .................................      Giới tính: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Ngày sinh:  .................................Quốc tịch: .................................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i/>
          <w:iCs/>
          <w:color w:val="000000"/>
          <w:sz w:val="24"/>
          <w:szCs w:val="24"/>
        </w:rPr>
        <w:t>(Tài liệu về tư cách pháp lý của cá nhân</w:t>
      </w:r>
      <w:r w:rsidRPr="00D83E38">
        <w:rPr>
          <w:rFonts w:ascii="Times New Roman" w:eastAsia="Times New Roman" w:hAnsi="Times New Roman" w:cs="Times New Roman"/>
          <w:i/>
          <w:iCs/>
          <w:color w:val="000000"/>
          <w:sz w:val="24"/>
          <w:szCs w:val="24"/>
          <w:vertAlign w:val="superscript"/>
        </w:rPr>
        <w:t>1</w:t>
      </w:r>
      <w:r w:rsidRPr="00D83E38">
        <w:rPr>
          <w:rFonts w:ascii="Times New Roman" w:eastAsia="Times New Roman" w:hAnsi="Times New Roman" w:cs="Times New Roman"/>
          <w:i/>
          <w:iCs/>
          <w:color w:val="000000"/>
          <w:sz w:val="24"/>
          <w:szCs w:val="24"/>
        </w:rPr>
        <w:t>)</w:t>
      </w:r>
      <w:r w:rsidRPr="00D83E38">
        <w:rPr>
          <w:rFonts w:ascii="Times New Roman" w:eastAsia="Times New Roman" w:hAnsi="Times New Roman" w:cs="Times New Roman"/>
          <w:color w:val="000000"/>
          <w:sz w:val="24"/>
          <w:szCs w:val="24"/>
        </w:rPr>
        <w:t> số: ........; ngày cấp: ........ ; nơi cấp: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Địa chỉ thường trú: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Chỗ ở hiện tại: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Mã số thuế (tại Việt Nam - </w:t>
      </w:r>
      <w:r w:rsidRPr="00D83E38">
        <w:rPr>
          <w:rFonts w:ascii="Times New Roman" w:eastAsia="Times New Roman" w:hAnsi="Times New Roman" w:cs="Times New Roman"/>
          <w:i/>
          <w:iCs/>
          <w:color w:val="000000"/>
          <w:sz w:val="24"/>
          <w:szCs w:val="24"/>
        </w:rPr>
        <w:t>nếu có):</w:t>
      </w:r>
      <w:r w:rsidRPr="00D83E38">
        <w:rPr>
          <w:rFonts w:ascii="Times New Roman" w:eastAsia="Times New Roman" w:hAnsi="Times New Roman" w:cs="Times New Roman"/>
          <w:color w:val="000000"/>
          <w:sz w:val="24"/>
          <w:szCs w:val="24"/>
        </w:rPr>
        <w:t>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Điện thoại: ...............................Fax: ............................... Email: ...............................</w:t>
      </w:r>
      <w:r w:rsidRPr="00D83E38">
        <w:rPr>
          <w:rFonts w:ascii="Times New Roman" w:eastAsia="Times New Roman" w:hAnsi="Times New Roman" w:cs="Times New Roman"/>
          <w:color w:val="000000"/>
          <w:sz w:val="24"/>
          <w:szCs w:val="24"/>
        </w:rPr>
        <w:br/>
        <w:t>hoặc Tổ chức kinh tế:</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Tên doanh nghiệp/tổ chức: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i/>
          <w:iCs/>
          <w:color w:val="000000"/>
          <w:sz w:val="24"/>
          <w:szCs w:val="24"/>
        </w:rPr>
        <w:t>(Tài liệu về tư cách pháp lý của tổ chức</w:t>
      </w:r>
      <w:r w:rsidRPr="00D83E38">
        <w:rPr>
          <w:rFonts w:ascii="Times New Roman" w:eastAsia="Times New Roman" w:hAnsi="Times New Roman" w:cs="Times New Roman"/>
          <w:i/>
          <w:iCs/>
          <w:color w:val="000000"/>
          <w:sz w:val="24"/>
          <w:szCs w:val="24"/>
          <w:vertAlign w:val="superscript"/>
        </w:rPr>
        <w:t>2</w:t>
      </w:r>
      <w:r w:rsidRPr="00D83E38">
        <w:rPr>
          <w:rFonts w:ascii="Times New Roman" w:eastAsia="Times New Roman" w:hAnsi="Times New Roman" w:cs="Times New Roman"/>
          <w:i/>
          <w:iCs/>
          <w:color w:val="000000"/>
          <w:sz w:val="24"/>
          <w:szCs w:val="24"/>
        </w:rPr>
        <w:t>)</w:t>
      </w:r>
      <w:r w:rsidRPr="00D83E38">
        <w:rPr>
          <w:rFonts w:ascii="Times New Roman" w:eastAsia="Times New Roman" w:hAnsi="Times New Roman" w:cs="Times New Roman"/>
          <w:color w:val="000000"/>
          <w:sz w:val="24"/>
          <w:szCs w:val="24"/>
        </w:rPr>
        <w:t> số: ........; ngày cấp: ........; cơ quan cấp: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Địa chỉ trụ sở: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Mã số thuế (tại Việt Nam - </w:t>
      </w:r>
      <w:r w:rsidRPr="00D83E38">
        <w:rPr>
          <w:rFonts w:ascii="Times New Roman" w:eastAsia="Times New Roman" w:hAnsi="Times New Roman" w:cs="Times New Roman"/>
          <w:i/>
          <w:iCs/>
          <w:color w:val="000000"/>
          <w:sz w:val="24"/>
          <w:szCs w:val="24"/>
        </w:rPr>
        <w:t>nếu có):</w:t>
      </w:r>
      <w:r w:rsidRPr="00D83E38">
        <w:rPr>
          <w:rFonts w:ascii="Times New Roman" w:eastAsia="Times New Roman" w:hAnsi="Times New Roman" w:cs="Times New Roman"/>
          <w:color w:val="000000"/>
          <w:sz w:val="24"/>
          <w:szCs w:val="24"/>
        </w:rPr>
        <w:t>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Điện thoại: ...................Fax: ......................Email: ......................Website </w:t>
      </w:r>
      <w:r w:rsidRPr="00D83E38">
        <w:rPr>
          <w:rFonts w:ascii="Times New Roman" w:eastAsia="Times New Roman" w:hAnsi="Times New Roman" w:cs="Times New Roman"/>
          <w:i/>
          <w:iCs/>
          <w:color w:val="000000"/>
          <w:sz w:val="24"/>
          <w:szCs w:val="24"/>
        </w:rPr>
        <w:t>(nếu có</w:t>
      </w:r>
      <w:r w:rsidRPr="00D83E38">
        <w:rPr>
          <w:rFonts w:ascii="Times New Roman" w:eastAsia="Times New Roman" w:hAnsi="Times New Roman" w:cs="Times New Roman"/>
          <w:color w:val="000000"/>
          <w:sz w:val="24"/>
          <w:szCs w:val="24"/>
        </w:rPr>
        <w:t>):……..</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 Hồ sơ dự án nộp tại .......ngày .......</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b/>
          <w:bCs/>
          <w:color w:val="000000"/>
          <w:sz w:val="24"/>
          <w:szCs w:val="24"/>
        </w:rPr>
        <w:t>2. Lý do không cấp/cấp đổi/điều chỉnh Giấy chứng nhận đăng ký đầu tư:</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lastRenderedPageBreak/>
        <w:t>Ghi rõ lý do không cấp Giấy chứng nhận đăng ký đầu tư </w:t>
      </w:r>
      <w:r w:rsidRPr="00D83E38">
        <w:rPr>
          <w:rFonts w:ascii="Times New Roman" w:eastAsia="Times New Roman" w:hAnsi="Times New Roman" w:cs="Times New Roman"/>
          <w:i/>
          <w:iCs/>
          <w:color w:val="000000"/>
          <w:sz w:val="24"/>
          <w:szCs w:val="24"/>
        </w:rPr>
        <w:t>(cấp mới/cấp đổi/điều chỉnh)</w:t>
      </w:r>
      <w:r w:rsidRPr="00D83E38">
        <w:rPr>
          <w:rFonts w:ascii="Times New Roman" w:eastAsia="Times New Roman" w:hAnsi="Times New Roman" w:cs="Times New Roman"/>
          <w:color w:val="000000"/>
          <w:sz w:val="24"/>
          <w:szCs w:val="24"/>
        </w:rPr>
        <w:t> như: (i) không thuộc đối tượng quy định tại điểm a và điểm b khoản 1 Điều 36a Luật Đầu tư được sửa đổi, bổ sung tại khoản 8 Điều 2 của Luật số 57/2024/QH15 sửa đổi, bổ sung một số điều của Luật Quy hoạch, Luật Đầu tư, Luật Đầu tư theo phương thức đối tác công tư và Luật Đấu thầu; (ii) không đáp ứng các cam kết về điều kiện, tiêu chuẩn, quy chuẩn kỹ thuật theo quy định của pháp luật về xây dựng, pháp luật về bảo vệ môi trường, pháp luật về phòng cháy, chữa cháy; (iii) không có bản sao hợp lệ thỏa thuận thuê địa điểm hoặc văn bản, tài liệu khác xác định quyền sử dụng địa điểm để thực hiện dự án đầu tư </w:t>
      </w:r>
      <w:r w:rsidRPr="00D83E38">
        <w:rPr>
          <w:rFonts w:ascii="Times New Roman" w:eastAsia="Times New Roman" w:hAnsi="Times New Roman" w:cs="Times New Roman"/>
          <w:i/>
          <w:iCs/>
          <w:color w:val="000000"/>
          <w:sz w:val="24"/>
          <w:szCs w:val="24"/>
        </w:rPr>
        <w:t>(đối với trường hợp thuê lại nhà xưởng;....)</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Ban Quản lý.................... thông báo để nhà đầu tư biết, thực hiện theo quy định của pháp luật./.</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83E38" w:rsidRPr="00D83E38" w:rsidTr="00D83E38">
        <w:trPr>
          <w:tblCellSpacing w:w="0" w:type="dxa"/>
        </w:trPr>
        <w:tc>
          <w:tcPr>
            <w:tcW w:w="4428" w:type="dxa"/>
            <w:shd w:val="clear" w:color="auto" w:fill="FFFFFF"/>
            <w:tcMar>
              <w:top w:w="0" w:type="dxa"/>
              <w:left w:w="108" w:type="dxa"/>
              <w:bottom w:w="0" w:type="dxa"/>
              <w:right w:w="108" w:type="dxa"/>
            </w:tcMar>
            <w:hideMark/>
          </w:tcPr>
          <w:p w:rsidR="00D83E38" w:rsidRPr="00D83E38" w:rsidRDefault="00D83E38" w:rsidP="00D83E38">
            <w:pPr>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b/>
                <w:bCs/>
                <w:i/>
                <w:iCs/>
                <w:color w:val="000000"/>
                <w:sz w:val="24"/>
                <w:szCs w:val="24"/>
              </w:rPr>
              <w:br/>
              <w:t>Nơi nhận:</w:t>
            </w:r>
            <w:r w:rsidRPr="00D83E38">
              <w:rPr>
                <w:rFonts w:ascii="Times New Roman" w:eastAsia="Times New Roman" w:hAnsi="Times New Roman" w:cs="Times New Roman"/>
                <w:i/>
                <w:iCs/>
                <w:color w:val="000000"/>
                <w:sz w:val="24"/>
                <w:szCs w:val="24"/>
              </w:rPr>
              <w:br/>
            </w:r>
            <w:r w:rsidRPr="00D83E38">
              <w:rPr>
                <w:rFonts w:ascii="Times New Roman" w:eastAsia="Times New Roman" w:hAnsi="Times New Roman" w:cs="Times New Roman"/>
                <w:color w:val="000000"/>
                <w:sz w:val="24"/>
                <w:szCs w:val="24"/>
              </w:rPr>
              <w:t>- ……..</w:t>
            </w:r>
            <w:r w:rsidRPr="00D83E38">
              <w:rPr>
                <w:rFonts w:ascii="Times New Roman" w:eastAsia="Times New Roman" w:hAnsi="Times New Roman" w:cs="Times New Roman"/>
                <w:color w:val="000000"/>
                <w:sz w:val="24"/>
                <w:szCs w:val="24"/>
              </w:rPr>
              <w:br/>
              <w:t>- Lưu: VT,...</w:t>
            </w:r>
          </w:p>
        </w:tc>
        <w:tc>
          <w:tcPr>
            <w:tcW w:w="4428" w:type="dxa"/>
            <w:shd w:val="clear" w:color="auto" w:fill="FFFFFF"/>
            <w:tcMar>
              <w:top w:w="0" w:type="dxa"/>
              <w:left w:w="108" w:type="dxa"/>
              <w:bottom w:w="0" w:type="dxa"/>
              <w:right w:w="108" w:type="dxa"/>
            </w:tcMar>
            <w:hideMark/>
          </w:tcPr>
          <w:p w:rsidR="00D83E38" w:rsidRPr="00D83E38" w:rsidRDefault="00D83E38" w:rsidP="00D83E38">
            <w:pPr>
              <w:spacing w:before="120" w:after="120" w:line="234" w:lineRule="atLeast"/>
              <w:jc w:val="center"/>
              <w:rPr>
                <w:rFonts w:ascii="Times New Roman" w:eastAsia="Times New Roman" w:hAnsi="Times New Roman" w:cs="Times New Roman"/>
                <w:color w:val="000000"/>
                <w:sz w:val="24"/>
                <w:szCs w:val="24"/>
              </w:rPr>
            </w:pPr>
            <w:r w:rsidRPr="00D83E38">
              <w:rPr>
                <w:rFonts w:ascii="Times New Roman" w:eastAsia="Times New Roman" w:hAnsi="Times New Roman" w:cs="Times New Roman"/>
                <w:b/>
                <w:bCs/>
                <w:color w:val="000000"/>
                <w:sz w:val="24"/>
                <w:szCs w:val="24"/>
              </w:rPr>
              <w:t>TRƯỞNG BAN QUẢN LÝ</w:t>
            </w:r>
            <w:r w:rsidRPr="00D83E38">
              <w:rPr>
                <w:rFonts w:ascii="Times New Roman" w:eastAsia="Times New Roman" w:hAnsi="Times New Roman" w:cs="Times New Roman"/>
                <w:b/>
                <w:bCs/>
                <w:color w:val="000000"/>
                <w:sz w:val="24"/>
                <w:szCs w:val="24"/>
              </w:rPr>
              <w:br/>
            </w:r>
            <w:r w:rsidRPr="00D83E38">
              <w:rPr>
                <w:rFonts w:ascii="Times New Roman" w:eastAsia="Times New Roman" w:hAnsi="Times New Roman" w:cs="Times New Roman"/>
                <w:i/>
                <w:iCs/>
                <w:color w:val="000000"/>
                <w:sz w:val="24"/>
                <w:szCs w:val="24"/>
              </w:rPr>
              <w:t>(ký, ghi rõ họ tên, chức danh và đóng dấu)</w:t>
            </w:r>
          </w:p>
        </w:tc>
      </w:tr>
    </w:tbl>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________________________</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vertAlign w:val="superscript"/>
        </w:rPr>
        <w:t>1</w:t>
      </w:r>
      <w:r w:rsidRPr="00D83E38">
        <w:rPr>
          <w:rFonts w:ascii="Times New Roman" w:eastAsia="Times New Roman" w:hAnsi="Times New Roman" w:cs="Times New Roman"/>
          <w:color w:val="000000"/>
          <w:sz w:val="24"/>
          <w:szCs w:val="24"/>
        </w:rPr>
        <w:t> Là một trong các loại giấy tờ sau: Định danh cá nhân, thẻ Căn cước công dân, Giấy chứng minh nhân dân, Hộ chiếu, giấy tờ chứng thực cá nhân hợp pháp khác.</w:t>
      </w:r>
      <w:r w:rsidRPr="00D83E38">
        <w:rPr>
          <w:rFonts w:ascii="Times New Roman" w:eastAsia="Times New Roman" w:hAnsi="Times New Roman" w:cs="Times New Roman"/>
          <w:color w:val="000000"/>
          <w:sz w:val="24"/>
          <w:szCs w:val="24"/>
        </w:rPr>
        <w:br/>
      </w:r>
      <w:r w:rsidRPr="00D83E38">
        <w:rPr>
          <w:rFonts w:ascii="Times New Roman" w:eastAsia="Times New Roman" w:hAnsi="Times New Roman" w:cs="Times New Roman"/>
          <w:color w:val="000000"/>
          <w:sz w:val="24"/>
          <w:szCs w:val="24"/>
          <w:vertAlign w:val="superscript"/>
        </w:rPr>
        <w:t>2</w:t>
      </w:r>
      <w:r w:rsidRPr="00D83E38">
        <w:rPr>
          <w:rFonts w:ascii="Times New Roman" w:eastAsia="Times New Roman" w:hAnsi="Times New Roman" w:cs="Times New Roman"/>
          <w:color w:val="000000"/>
          <w:sz w:val="24"/>
          <w:szCs w:val="24"/>
        </w:rPr>
        <w:t> Là một trong các loại giấy tờ sau: Quyết định thành lập, Giấy chứng nhận đăng ký doanh nghiệp, tài liệu tương đương khác.</w:t>
      </w:r>
    </w:p>
    <w:p w:rsidR="00D83E38" w:rsidRPr="00D83E38" w:rsidRDefault="00D83E38" w:rsidP="00D83E38">
      <w:pPr>
        <w:shd w:val="clear" w:color="auto" w:fill="FFFFFF"/>
        <w:spacing w:before="120" w:after="120" w:line="234" w:lineRule="atLeast"/>
        <w:rPr>
          <w:rFonts w:ascii="Times New Roman" w:eastAsia="Times New Roman" w:hAnsi="Times New Roman" w:cs="Times New Roman"/>
          <w:color w:val="000000"/>
          <w:sz w:val="24"/>
          <w:szCs w:val="24"/>
        </w:rPr>
      </w:pPr>
      <w:r w:rsidRPr="00D83E38">
        <w:rPr>
          <w:rFonts w:ascii="Times New Roman" w:eastAsia="Times New Roman" w:hAnsi="Times New Roman" w:cs="Times New Roman"/>
          <w:color w:val="000000"/>
          <w:sz w:val="24"/>
          <w:szCs w:val="24"/>
        </w:rPr>
        <w:t> </w:t>
      </w:r>
    </w:p>
    <w:bookmarkEnd w:id="0"/>
    <w:p w:rsidR="00EA0390" w:rsidRPr="00D83E38" w:rsidRDefault="00EA0390">
      <w:pPr>
        <w:rPr>
          <w:rFonts w:ascii="Times New Roman" w:hAnsi="Times New Roman" w:cs="Times New Roman"/>
          <w:sz w:val="24"/>
          <w:szCs w:val="24"/>
        </w:rPr>
      </w:pPr>
    </w:p>
    <w:sectPr w:rsidR="00EA0390" w:rsidRPr="00D83E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8"/>
    <w:rsid w:val="004D1B29"/>
    <w:rsid w:val="00D83E38"/>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0BA5E-B407-4956-B9A5-3CDBA010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E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2025-02-26T02:53:00Z</dcterms:created>
  <dcterms:modified xsi:type="dcterms:W3CDTF">2025-02-26T02:53:00Z</dcterms:modified>
</cp:coreProperties>
</file>